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96" w:rsidRPr="002D5A96" w:rsidRDefault="002D5A96" w:rsidP="002D5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9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2137B" w:rsidRPr="00C2137B" w:rsidRDefault="002D5A96" w:rsidP="00701C5B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5A96">
        <w:rPr>
          <w:rFonts w:ascii="Times New Roman" w:hAnsi="Times New Roman" w:cs="Times New Roman"/>
          <w:sz w:val="28"/>
          <w:szCs w:val="28"/>
        </w:rPr>
        <w:t>к проекту постановления администрации Ипатовского муниципального района Ставропольского края «</w:t>
      </w:r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Ставропольского края «Формирование современной городской среды» на 2024 - 2029 годы», утвержденную постановлением администрации </w:t>
      </w:r>
      <w:proofErr w:type="spellStart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76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Ставропольского края от 27 декабря </w:t>
      </w:r>
      <w:smartTag w:uri="urn:schemas-microsoft-com:office:smarttags" w:element="metricconverter">
        <w:smartTagPr>
          <w:attr w:name="ProductID" w:val="2023 г"/>
        </w:smartTagPr>
        <w:r w:rsidR="00701C5B" w:rsidRPr="00701C5B">
          <w:rPr>
            <w:rFonts w:ascii="Times New Roman" w:eastAsia="Times New Roman" w:hAnsi="Times New Roman" w:cs="Times New Roman"/>
            <w:sz w:val="28"/>
            <w:szCs w:val="28"/>
          </w:rPr>
          <w:t>2023 г</w:t>
        </w:r>
      </w:smartTag>
      <w:r w:rsidR="00701C5B">
        <w:rPr>
          <w:rFonts w:ascii="Times New Roman" w:eastAsia="Times New Roman" w:hAnsi="Times New Roman" w:cs="Times New Roman"/>
          <w:sz w:val="28"/>
          <w:szCs w:val="28"/>
        </w:rPr>
        <w:t>. № 1721</w:t>
      </w:r>
      <w:r w:rsidR="00C2137B" w:rsidRPr="00C213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7D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F8D" w:rsidRPr="00423F4D" w:rsidRDefault="00C97DC9" w:rsidP="00C97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5A96">
        <w:rPr>
          <w:rFonts w:ascii="Times New Roman" w:hAnsi="Times New Roman" w:cs="Times New Roman"/>
          <w:sz w:val="28"/>
          <w:szCs w:val="28"/>
        </w:rPr>
        <w:t xml:space="preserve"> </w:t>
      </w:r>
      <w:r w:rsidR="002D5A96" w:rsidRPr="002D5A9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Ипатовского городского округа Ставропольского края </w:t>
      </w:r>
      <w:r w:rsidR="00C2137B">
        <w:rPr>
          <w:rFonts w:ascii="Times New Roman" w:hAnsi="Times New Roman" w:cs="Times New Roman"/>
          <w:sz w:val="28"/>
          <w:szCs w:val="28"/>
        </w:rPr>
        <w:t>«</w:t>
      </w:r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Ставропольского края «Формирование современной городской среды» на 2024 - 2029 годы», утвержденную постановлением администрации </w:t>
      </w:r>
      <w:proofErr w:type="spellStart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Ставропольского края от 27 декабря </w:t>
      </w:r>
      <w:smartTag w:uri="urn:schemas-microsoft-com:office:smarttags" w:element="metricconverter">
        <w:smartTagPr>
          <w:attr w:name="ProductID" w:val="2023 г"/>
        </w:smartTagPr>
        <w:r w:rsidR="00701C5B" w:rsidRPr="00701C5B">
          <w:rPr>
            <w:rFonts w:ascii="Times New Roman" w:eastAsia="Times New Roman" w:hAnsi="Times New Roman" w:cs="Times New Roman"/>
            <w:sz w:val="28"/>
            <w:szCs w:val="28"/>
          </w:rPr>
          <w:t>2023 г</w:t>
        </w:r>
      </w:smartTag>
      <w:r w:rsidR="00701C5B" w:rsidRPr="00701C5B">
        <w:rPr>
          <w:rFonts w:ascii="Times New Roman" w:eastAsia="Times New Roman" w:hAnsi="Times New Roman" w:cs="Times New Roman"/>
          <w:sz w:val="28"/>
          <w:szCs w:val="28"/>
        </w:rPr>
        <w:t>. № 1721</w:t>
      </w:r>
      <w:r w:rsidR="00C2137B" w:rsidRPr="00701C5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1C5B">
        <w:rPr>
          <w:rFonts w:ascii="Times New Roman" w:hAnsi="Times New Roman" w:cs="Times New Roman"/>
          <w:sz w:val="28"/>
          <w:szCs w:val="28"/>
        </w:rPr>
        <w:t xml:space="preserve"> </w:t>
      </w:r>
      <w:r w:rsidR="002D5A96" w:rsidRPr="00701C5B">
        <w:rPr>
          <w:rFonts w:ascii="Times New Roman" w:hAnsi="Times New Roman" w:cs="Times New Roman"/>
          <w:sz w:val="28"/>
          <w:szCs w:val="28"/>
        </w:rPr>
        <w:t>подготовлен управ</w:t>
      </w:r>
      <w:r w:rsidR="00C2137B" w:rsidRPr="00701C5B">
        <w:rPr>
          <w:rFonts w:ascii="Times New Roman" w:hAnsi="Times New Roman" w:cs="Times New Roman"/>
          <w:sz w:val="28"/>
          <w:szCs w:val="28"/>
        </w:rPr>
        <w:t>лением по работе с территориями</w:t>
      </w:r>
      <w:r w:rsidR="002D5A96" w:rsidRPr="00701C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D5A96" w:rsidRPr="00701C5B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D5A96" w:rsidRPr="00701C5B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в</w:t>
      </w:r>
      <w:r w:rsidR="0020576B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20576B" w:rsidRPr="00866087">
        <w:rPr>
          <w:rFonts w:ascii="Times New Roman" w:hAnsi="Times New Roman" w:cs="Times New Roman"/>
          <w:sz w:val="28"/>
          <w:szCs w:val="28"/>
        </w:rPr>
        <w:t xml:space="preserve">  с решением Думы </w:t>
      </w:r>
      <w:proofErr w:type="spellStart"/>
      <w:r w:rsidR="0020576B" w:rsidRPr="00866087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0576B" w:rsidRPr="00866087"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20576B" w:rsidRPr="00866087">
        <w:rPr>
          <w:rFonts w:ascii="Times New Roman" w:hAnsi="Times New Roman" w:cs="Times New Roman"/>
          <w:sz w:val="28"/>
          <w:szCs w:val="28"/>
        </w:rPr>
        <w:t>у</w:t>
      </w:r>
      <w:r w:rsidR="0020576B" w:rsidRPr="00866087">
        <w:rPr>
          <w:rFonts w:ascii="Times New Roman" w:hAnsi="Times New Roman" w:cs="Times New Roman"/>
          <w:sz w:val="28"/>
          <w:szCs w:val="28"/>
        </w:rPr>
        <w:t>га Ставропольского края от 16 февраля 2026 г. № 4 «О внесении и</w:t>
      </w:r>
      <w:r w:rsidR="0020576B" w:rsidRPr="00866087">
        <w:rPr>
          <w:rFonts w:ascii="Times New Roman" w:hAnsi="Times New Roman" w:cs="Times New Roman"/>
          <w:sz w:val="28"/>
          <w:szCs w:val="28"/>
        </w:rPr>
        <w:t>з</w:t>
      </w:r>
      <w:r w:rsidR="0020576B" w:rsidRPr="00866087">
        <w:rPr>
          <w:rFonts w:ascii="Times New Roman" w:hAnsi="Times New Roman" w:cs="Times New Roman"/>
          <w:sz w:val="28"/>
          <w:szCs w:val="28"/>
        </w:rPr>
        <w:t xml:space="preserve">менений в решение Думы </w:t>
      </w:r>
      <w:proofErr w:type="spellStart"/>
      <w:r w:rsidR="0020576B" w:rsidRPr="00866087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0576B" w:rsidRPr="0086608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</w:t>
      </w:r>
      <w:r w:rsidR="0020576B" w:rsidRPr="00866087">
        <w:rPr>
          <w:rFonts w:ascii="Times New Roman" w:hAnsi="Times New Roman" w:cs="Times New Roman"/>
          <w:sz w:val="28"/>
          <w:szCs w:val="28"/>
        </w:rPr>
        <w:t>ь</w:t>
      </w:r>
      <w:r w:rsidR="0020576B" w:rsidRPr="00866087">
        <w:rPr>
          <w:rFonts w:ascii="Times New Roman" w:hAnsi="Times New Roman" w:cs="Times New Roman"/>
          <w:sz w:val="28"/>
          <w:szCs w:val="28"/>
        </w:rPr>
        <w:t xml:space="preserve">ского края от 11 декабря 2025 г. № 113 «О бюджете </w:t>
      </w:r>
      <w:proofErr w:type="spellStart"/>
      <w:r w:rsidR="0020576B" w:rsidRPr="00866087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0576B" w:rsidRPr="00866087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0576B" w:rsidRPr="00866087">
        <w:rPr>
          <w:rFonts w:ascii="Times New Roman" w:hAnsi="Times New Roman" w:cs="Times New Roman"/>
          <w:sz w:val="28"/>
          <w:szCs w:val="28"/>
        </w:rPr>
        <w:t>и</w:t>
      </w:r>
      <w:r w:rsidR="0020576B" w:rsidRPr="00866087">
        <w:rPr>
          <w:rFonts w:ascii="Times New Roman" w:hAnsi="Times New Roman" w:cs="Times New Roman"/>
          <w:sz w:val="28"/>
          <w:szCs w:val="28"/>
        </w:rPr>
        <w:t xml:space="preserve">пального округа Ставропольского края на 2026 год и на плановый период 2027 и 2028 годов», </w:t>
      </w:r>
      <w:r w:rsidR="0020576B" w:rsidRPr="00F37BF9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proofErr w:type="spellStart"/>
      <w:r w:rsidR="0020576B" w:rsidRPr="00F37BF9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0576B" w:rsidRPr="00F37BF9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20576B" w:rsidRPr="00866087">
        <w:rPr>
          <w:rFonts w:ascii="Times New Roman" w:hAnsi="Times New Roman" w:cs="Times New Roman"/>
          <w:sz w:val="28"/>
          <w:szCs w:val="28"/>
        </w:rPr>
        <w:t xml:space="preserve"> от 27 мая </w:t>
      </w:r>
      <w:smartTag w:uri="urn:schemas-microsoft-com:office:smarttags" w:element="metricconverter">
        <w:smartTagPr>
          <w:attr w:name="ProductID" w:val="2024 г"/>
        </w:smartTagPr>
        <w:r w:rsidR="0020576B" w:rsidRPr="00866087">
          <w:rPr>
            <w:rFonts w:ascii="Times New Roman" w:hAnsi="Times New Roman" w:cs="Times New Roman"/>
            <w:sz w:val="28"/>
            <w:szCs w:val="28"/>
          </w:rPr>
          <w:t>2024 г</w:t>
        </w:r>
      </w:smartTag>
      <w:r w:rsidR="0020576B" w:rsidRPr="00866087">
        <w:rPr>
          <w:rFonts w:ascii="Times New Roman" w:hAnsi="Times New Roman" w:cs="Times New Roman"/>
          <w:sz w:val="28"/>
          <w:szCs w:val="28"/>
        </w:rPr>
        <w:t xml:space="preserve">. № 742 «Об утверждении Порядка </w:t>
      </w:r>
      <w:r w:rsidR="0020576B" w:rsidRPr="00423F4D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</w:t>
      </w:r>
      <w:proofErr w:type="spellStart"/>
      <w:r w:rsidR="0020576B" w:rsidRPr="00423F4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0576B" w:rsidRPr="00423F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края», от 06 апреля 2026 г. №</w:t>
      </w:r>
      <w:r w:rsidR="00423F4D" w:rsidRPr="00423F4D">
        <w:rPr>
          <w:rFonts w:ascii="Times New Roman" w:hAnsi="Times New Roman" w:cs="Times New Roman"/>
          <w:sz w:val="28"/>
          <w:szCs w:val="28"/>
        </w:rPr>
        <w:t xml:space="preserve"> </w:t>
      </w:r>
      <w:r w:rsidR="0020576B" w:rsidRPr="00423F4D">
        <w:rPr>
          <w:rFonts w:ascii="Times New Roman" w:hAnsi="Times New Roman" w:cs="Times New Roman"/>
          <w:sz w:val="28"/>
          <w:szCs w:val="28"/>
        </w:rPr>
        <w:t xml:space="preserve"> «О сводном годовом докладе о ходе реализации и об оценке эффективности муниципальных программ </w:t>
      </w:r>
      <w:proofErr w:type="spellStart"/>
      <w:r w:rsidR="0020576B" w:rsidRPr="00423F4D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="0020576B" w:rsidRPr="00423F4D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за 2025 год»,</w:t>
      </w:r>
    </w:p>
    <w:p w:rsidR="00C97DC9" w:rsidRPr="00423F4D" w:rsidRDefault="00296CDC" w:rsidP="00C97D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423F4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C97DC9" w:rsidRPr="00423F4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2. Проект постановления подготовлен и вносится в соответствии </w:t>
      </w:r>
      <w:r w:rsidR="00C97DC9" w:rsidRPr="00423F4D">
        <w:rPr>
          <w:rFonts w:ascii="Times New Roman" w:eastAsia="Calibri" w:hAnsi="Times New Roman" w:cs="Times New Roman"/>
          <w:color w:val="000000"/>
          <w:sz w:val="28"/>
          <w:szCs w:val="28"/>
          <w:lang w:eastAsia="en-US" w:bidi="en-US"/>
        </w:rPr>
        <w:t xml:space="preserve">с </w:t>
      </w:r>
      <w:r w:rsidR="00C97DC9" w:rsidRPr="00423F4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Бюджетным кодексом Российской Федерации, руководствуясь Уставом </w:t>
      </w:r>
      <w:proofErr w:type="spellStart"/>
      <w:r w:rsidR="00C97DC9" w:rsidRPr="00423F4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Ипатовского</w:t>
      </w:r>
      <w:proofErr w:type="spellEnd"/>
      <w:r w:rsidR="00C97DC9" w:rsidRPr="00423F4D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муниципального округа Ставропольского края.</w:t>
      </w:r>
    </w:p>
    <w:p w:rsidR="00C97DC9" w:rsidRPr="00E52814" w:rsidRDefault="00C97DC9" w:rsidP="00C97D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4D">
        <w:rPr>
          <w:rFonts w:ascii="Times New Roman" w:eastAsia="Times New Roman" w:hAnsi="Times New Roman" w:cs="Times New Roman"/>
          <w:sz w:val="28"/>
          <w:szCs w:val="28"/>
        </w:rPr>
        <w:t>3. Проект постановления соответствует требованиям постановления Правительства Ставропольского края</w:t>
      </w:r>
      <w:r w:rsidRPr="00E52814">
        <w:rPr>
          <w:rFonts w:ascii="Times New Roman" w:eastAsia="Times New Roman" w:hAnsi="Times New Roman" w:cs="Times New Roman"/>
          <w:sz w:val="28"/>
          <w:szCs w:val="28"/>
        </w:rPr>
        <w:t xml:space="preserve"> от 20 апреля 2011 г. № 134-п «Об утверждении порядка разработки, реализации и оценки эффективности государственных программ Ставропол</w:t>
      </w:r>
      <w:bookmarkStart w:id="0" w:name="_GoBack"/>
      <w:bookmarkEnd w:id="0"/>
      <w:r w:rsidRPr="00E52814">
        <w:rPr>
          <w:rFonts w:ascii="Times New Roman" w:eastAsia="Times New Roman" w:hAnsi="Times New Roman" w:cs="Times New Roman"/>
          <w:sz w:val="28"/>
          <w:szCs w:val="28"/>
        </w:rPr>
        <w:t>ьского края».</w:t>
      </w:r>
    </w:p>
    <w:p w:rsidR="00C97DC9" w:rsidRPr="00E52814" w:rsidRDefault="00C97DC9" w:rsidP="00C97D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2814">
        <w:rPr>
          <w:rFonts w:ascii="Times New Roman" w:eastAsia="Times New Roman" w:hAnsi="Times New Roman" w:cs="Times New Roman"/>
          <w:sz w:val="28"/>
          <w:szCs w:val="28"/>
        </w:rPr>
        <w:t>. В данном проекте отсутствуют внутренние противоречия и пробелы в правовом регулировании общественных отношений.</w:t>
      </w:r>
    </w:p>
    <w:p w:rsidR="00C97DC9" w:rsidRPr="00E52814" w:rsidRDefault="00C97DC9" w:rsidP="00C97D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52814">
        <w:rPr>
          <w:rFonts w:ascii="Times New Roman" w:eastAsia="Times New Roman" w:hAnsi="Times New Roman" w:cs="Times New Roman"/>
          <w:sz w:val="28"/>
          <w:szCs w:val="28"/>
        </w:rPr>
        <w:t>.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2006 г. № 683-р.</w:t>
      </w:r>
    </w:p>
    <w:p w:rsidR="00C97DC9" w:rsidRPr="00E52814" w:rsidRDefault="00C97DC9" w:rsidP="00C97DC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2814">
        <w:rPr>
          <w:rFonts w:ascii="Times New Roman" w:eastAsia="Times New Roman" w:hAnsi="Times New Roman" w:cs="Times New Roman"/>
          <w:sz w:val="28"/>
          <w:szCs w:val="28"/>
        </w:rPr>
        <w:t xml:space="preserve">. В проекте постановления отсутствуют положения, которые могут вызвать коррупционные действия и решения субъектов </w:t>
      </w:r>
      <w:proofErr w:type="spellStart"/>
      <w:r w:rsidRPr="00E52814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E528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7DC9" w:rsidRPr="00E52814" w:rsidRDefault="00C97DC9" w:rsidP="00C97DC9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highlight w:val="yellow"/>
          <w:lang w:eastAsia="en-US" w:bidi="en-US"/>
        </w:rPr>
      </w:pPr>
    </w:p>
    <w:p w:rsidR="00423F4D" w:rsidRPr="00423F4D" w:rsidRDefault="00423F4D" w:rsidP="00423F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4D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заместителя</w:t>
      </w:r>
    </w:p>
    <w:p w:rsidR="00423F4D" w:rsidRPr="00423F4D" w:rsidRDefault="00423F4D" w:rsidP="00423F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4D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-                                                                </w:t>
      </w:r>
    </w:p>
    <w:p w:rsidR="00423F4D" w:rsidRPr="00423F4D" w:rsidRDefault="00423F4D" w:rsidP="00423F4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23F4D">
        <w:rPr>
          <w:rFonts w:ascii="Times New Roman" w:eastAsia="Times New Roman" w:hAnsi="Times New Roman" w:cs="Times New Roman"/>
          <w:sz w:val="28"/>
          <w:szCs w:val="28"/>
        </w:rPr>
        <w:t>начальника управления по работе</w:t>
      </w:r>
    </w:p>
    <w:p w:rsidR="00423F4D" w:rsidRPr="00423F4D" w:rsidRDefault="00423F4D" w:rsidP="00423F4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23F4D">
        <w:rPr>
          <w:rFonts w:ascii="Times New Roman" w:eastAsia="Times New Roman" w:hAnsi="Times New Roman" w:cs="Times New Roman"/>
          <w:sz w:val="28"/>
          <w:szCs w:val="28"/>
        </w:rPr>
        <w:t xml:space="preserve">с территориями администрации </w:t>
      </w:r>
    </w:p>
    <w:p w:rsidR="00423F4D" w:rsidRPr="00423F4D" w:rsidRDefault="00423F4D" w:rsidP="00423F4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3F4D">
        <w:rPr>
          <w:rFonts w:ascii="Times New Roman" w:eastAsia="Times New Roman" w:hAnsi="Times New Roman" w:cs="Times New Roman"/>
          <w:sz w:val="28"/>
          <w:szCs w:val="28"/>
        </w:rPr>
        <w:t>Ипатовского</w:t>
      </w:r>
      <w:proofErr w:type="spellEnd"/>
      <w:r w:rsidRPr="00423F4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423F4D" w:rsidRPr="00423F4D" w:rsidRDefault="00423F4D" w:rsidP="00423F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F4D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23F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23F4D">
        <w:rPr>
          <w:rFonts w:ascii="Times New Roman" w:eastAsia="Times New Roman" w:hAnsi="Times New Roman" w:cs="Times New Roman"/>
          <w:sz w:val="28"/>
          <w:szCs w:val="28"/>
        </w:rPr>
        <w:t>Л.С.Дугинец</w:t>
      </w:r>
      <w:proofErr w:type="spellEnd"/>
      <w:r w:rsidRPr="00423F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918F7" w:rsidRPr="00C2137B" w:rsidRDefault="005918F7" w:rsidP="00423F4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918F7" w:rsidRPr="00C2137B" w:rsidSect="002D5A9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8"/>
    <w:rsid w:val="000D00D9"/>
    <w:rsid w:val="00154F8D"/>
    <w:rsid w:val="00177DCD"/>
    <w:rsid w:val="0018472E"/>
    <w:rsid w:val="0020576B"/>
    <w:rsid w:val="00296CDC"/>
    <w:rsid w:val="002D5A96"/>
    <w:rsid w:val="003A7D3C"/>
    <w:rsid w:val="00423F4D"/>
    <w:rsid w:val="00486408"/>
    <w:rsid w:val="00582654"/>
    <w:rsid w:val="005918F7"/>
    <w:rsid w:val="005A3FB7"/>
    <w:rsid w:val="00701C5B"/>
    <w:rsid w:val="00A84F2C"/>
    <w:rsid w:val="00AF31FB"/>
    <w:rsid w:val="00C2137B"/>
    <w:rsid w:val="00C42B3C"/>
    <w:rsid w:val="00C97DC9"/>
    <w:rsid w:val="00F33B3F"/>
    <w:rsid w:val="00F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73FF2"/>
  <w15:chartTrackingRefBased/>
  <w15:docId w15:val="{08F953C2-0131-44E0-AE4B-84F42D48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Леонидовна</cp:lastModifiedBy>
  <cp:revision>19</cp:revision>
  <cp:lastPrinted>2026-04-09T11:59:00Z</cp:lastPrinted>
  <dcterms:created xsi:type="dcterms:W3CDTF">2023-09-19T13:32:00Z</dcterms:created>
  <dcterms:modified xsi:type="dcterms:W3CDTF">2026-04-09T11:59:00Z</dcterms:modified>
</cp:coreProperties>
</file>