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5D" w:rsidRDefault="00A76553" w:rsidP="003E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КОРОБОЧНОЕ РЕШЕНИЕ</w:t>
      </w:r>
      <w:r w:rsidR="003E065D" w:rsidRPr="00BF0241">
        <w:rPr>
          <w:rFonts w:ascii="Times New Roman" w:hAnsi="Times New Roman" w:cs="Times New Roman"/>
          <w:b/>
          <w:bCs/>
          <w:sz w:val="24"/>
          <w:szCs w:val="24"/>
        </w:rPr>
        <w:t xml:space="preserve">:ОТКРЫТИЕ </w:t>
      </w:r>
      <w:r w:rsidR="003E065D">
        <w:rPr>
          <w:rFonts w:ascii="Times New Roman" w:hAnsi="Times New Roman" w:cs="Times New Roman"/>
          <w:b/>
          <w:bCs/>
          <w:sz w:val="24"/>
          <w:szCs w:val="24"/>
        </w:rPr>
        <w:t>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МБИКОРМОВОГО ЗАВОДА </w:t>
      </w:r>
    </w:p>
    <w:p w:rsidR="003E065D" w:rsidRPr="00BF0241" w:rsidRDefault="003E065D" w:rsidP="003E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65D" w:rsidRPr="00C36F7F" w:rsidRDefault="003E065D" w:rsidP="00C36F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Описание бизнес-идеи</w:t>
      </w:r>
    </w:p>
    <w:p w:rsidR="003E065D" w:rsidRDefault="003E065D" w:rsidP="003E065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1F21" w:rsidRPr="006D632B" w:rsidRDefault="008C3B88" w:rsidP="00747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63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ходе научных исследований было выявлено, что наибольшая продуктивность животных и птиц в сельскохозяйственном секторе проявляется исключительно при правильной организации кормления. Здесь важно учитывать как физиологические особенности, так и баланс питательных веществ. Его способны обеспечить готовые комбикорма. </w:t>
      </w:r>
    </w:p>
    <w:p w:rsidR="00D03A9E" w:rsidRPr="006D632B" w:rsidRDefault="00D03A9E" w:rsidP="00747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63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Комбикорм представляет собой очищенную и измельченную до определённого состояния кормовую смесь. Для того чтобы обогатить комбикорм, в него добавляют витамины, микро- и макроэлементы, ферменты и другие составляющие, которые стимулируют правильный рост и способствуют развитию животноводства.</w:t>
      </w:r>
    </w:p>
    <w:p w:rsidR="00D920EF" w:rsidRPr="006D632B" w:rsidRDefault="00D920EF" w:rsidP="00747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63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 правило, комбикорм состоит из различных видов зерновых культур в сочетании с дополнительными витаминами и кормовыми добавками. Процентный состав того или иного компонента варьируется исходя из вида животного, его возраста, биологического состояния и потребностей.</w:t>
      </w:r>
    </w:p>
    <w:p w:rsidR="00126022" w:rsidRPr="006D632B" w:rsidRDefault="00394204" w:rsidP="00747B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D632B">
        <w:rPr>
          <w:rFonts w:ascii="Times New Roman" w:hAnsi="Times New Roman" w:cs="Times New Roman"/>
          <w:spacing w:val="3"/>
          <w:sz w:val="24"/>
          <w:szCs w:val="24"/>
        </w:rPr>
        <w:t>Ставропольский край является аграрным регионом. Сельскохозяйственным производством в крае занимаются 1,2 тыс. сельхозорганизаций.</w:t>
      </w:r>
      <w:r w:rsidR="00352AC6" w:rsidRPr="006D632B">
        <w:rPr>
          <w:rFonts w:ascii="Times New Roman" w:hAnsi="Times New Roman" w:cs="Times New Roman"/>
          <w:spacing w:val="3"/>
          <w:sz w:val="24"/>
          <w:szCs w:val="24"/>
        </w:rPr>
        <w:t xml:space="preserve"> В сельском хозяйстве заняты около 180 тыс. человек – 15% от числа трудоспособного населения региона.</w:t>
      </w:r>
      <w:r w:rsidR="00051A7B" w:rsidRPr="006D632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87448" w:rsidRPr="006D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051A7B" w:rsidRPr="006D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крае организовано 75 предприятий по племенному разведению скота, включающие в себя 27 племзаводов, 34 племрепродуктора, 3 генофондных хозяйства и 2 центра селекционной генетики. </w:t>
      </w:r>
      <w:r w:rsidR="006C5165" w:rsidRPr="006D632B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целом, активно развивается животноводство как по линии свиноводства, птицеводства, так и разведения КРС.</w:t>
      </w:r>
      <w:r w:rsidR="00F30C2C" w:rsidRPr="006D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Растущий аграрный сектор региона позволит обеспечить стабильно растущий спрос на продукцию комбикормового производства.</w:t>
      </w:r>
    </w:p>
    <w:p w:rsidR="00601F21" w:rsidRPr="006D632B" w:rsidRDefault="00601F21" w:rsidP="00747B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6D632B">
        <w:rPr>
          <w:spacing w:val="3"/>
        </w:rPr>
        <w:t xml:space="preserve">С учетом изложенного, </w:t>
      </w:r>
      <w:r w:rsidR="00F30C2C" w:rsidRPr="006D632B">
        <w:rPr>
          <w:spacing w:val="3"/>
        </w:rPr>
        <w:t xml:space="preserve">предлагается открытие комбикормового завода, </w:t>
      </w:r>
      <w:r w:rsidRPr="006D632B">
        <w:rPr>
          <w:spacing w:val="3"/>
        </w:rPr>
        <w:t>реализуемыми товарами в рамках проекта предполагаются следующие их виды:</w:t>
      </w:r>
    </w:p>
    <w:p w:rsidR="0005064F" w:rsidRPr="006D632B" w:rsidRDefault="00B24E61" w:rsidP="00747B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6D632B">
        <w:rPr>
          <w:spacing w:val="3"/>
        </w:rPr>
        <w:t xml:space="preserve">полнорационный </w:t>
      </w:r>
      <w:r w:rsidR="0005064F" w:rsidRPr="006D632B">
        <w:rPr>
          <w:spacing w:val="3"/>
        </w:rPr>
        <w:t>комбикорм для свиней</w:t>
      </w:r>
      <w:r w:rsidR="006019F7" w:rsidRPr="006D632B">
        <w:rPr>
          <w:spacing w:val="3"/>
        </w:rPr>
        <w:t>(гранулированный)</w:t>
      </w:r>
      <w:r w:rsidR="00F30C2C" w:rsidRPr="006D632B">
        <w:rPr>
          <w:spacing w:val="3"/>
        </w:rPr>
        <w:t>;</w:t>
      </w:r>
    </w:p>
    <w:p w:rsidR="00B10C3F" w:rsidRPr="006D632B" w:rsidRDefault="00B24E61" w:rsidP="00747B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6D632B">
        <w:rPr>
          <w:spacing w:val="3"/>
        </w:rPr>
        <w:t xml:space="preserve">полнорационный </w:t>
      </w:r>
      <w:r w:rsidR="00B10C3F" w:rsidRPr="006D632B">
        <w:rPr>
          <w:spacing w:val="3"/>
        </w:rPr>
        <w:t>комбикорм для птиц</w:t>
      </w:r>
      <w:r w:rsidR="006019F7" w:rsidRPr="006D632B">
        <w:rPr>
          <w:spacing w:val="3"/>
        </w:rPr>
        <w:t xml:space="preserve"> (гранулированный)</w:t>
      </w:r>
      <w:r w:rsidR="00F30C2C" w:rsidRPr="006D632B">
        <w:rPr>
          <w:spacing w:val="3"/>
        </w:rPr>
        <w:t>;</w:t>
      </w:r>
    </w:p>
    <w:p w:rsidR="00886332" w:rsidRPr="00F30C2C" w:rsidRDefault="00337ABC" w:rsidP="008863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pacing w:val="3"/>
        </w:rPr>
      </w:pPr>
      <w:r w:rsidRPr="006D632B">
        <w:rPr>
          <w:spacing w:val="3"/>
        </w:rPr>
        <w:t>комбикорм</w:t>
      </w:r>
      <w:r w:rsidR="00B24E61" w:rsidRPr="006D632B">
        <w:rPr>
          <w:spacing w:val="3"/>
        </w:rPr>
        <w:t>-концентрат</w:t>
      </w:r>
      <w:r w:rsidRPr="006D632B">
        <w:rPr>
          <w:spacing w:val="3"/>
        </w:rPr>
        <w:t xml:space="preserve"> для КРС</w:t>
      </w:r>
      <w:r w:rsidR="006019F7" w:rsidRPr="006D632B">
        <w:rPr>
          <w:spacing w:val="3"/>
        </w:rPr>
        <w:t xml:space="preserve"> (гранулированный)</w:t>
      </w:r>
      <w:r w:rsidR="00F30C2C" w:rsidRPr="006D632B">
        <w:rPr>
          <w:spacing w:val="3"/>
        </w:rPr>
        <w:t>.</w:t>
      </w:r>
    </w:p>
    <w:p w:rsidR="00E10FFE" w:rsidRPr="00C36F7F" w:rsidRDefault="00E10FFE" w:rsidP="00F251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252525"/>
          <w:spacing w:val="3"/>
          <w:sz w:val="29"/>
          <w:szCs w:val="29"/>
        </w:rPr>
      </w:pPr>
    </w:p>
    <w:p w:rsidR="003E065D" w:rsidRPr="00C36F7F" w:rsidRDefault="003E065D" w:rsidP="00C36F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Реализуемая продукция, каналы сбыта</w:t>
      </w:r>
    </w:p>
    <w:p w:rsidR="003E065D" w:rsidRDefault="003E065D" w:rsidP="003E0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C91" w:rsidRPr="006D632B" w:rsidRDefault="00510C91" w:rsidP="006D632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6D632B">
        <w:rPr>
          <w:spacing w:val="3"/>
        </w:rPr>
        <w:t>Цены реализации</w:t>
      </w:r>
      <w:r w:rsidR="00F3427E" w:rsidRPr="006D632B">
        <w:rPr>
          <w:spacing w:val="3"/>
        </w:rPr>
        <w:t xml:space="preserve"> в рамках проекта</w:t>
      </w:r>
      <w:r w:rsidRPr="006D632B">
        <w:rPr>
          <w:spacing w:val="3"/>
        </w:rPr>
        <w:t>:</w:t>
      </w:r>
    </w:p>
    <w:p w:rsidR="00595AFB" w:rsidRPr="006D632B" w:rsidRDefault="00595AFB" w:rsidP="00C36F7F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3"/>
        </w:rPr>
      </w:pPr>
      <w:r w:rsidRPr="006D632B">
        <w:rPr>
          <w:spacing w:val="3"/>
        </w:rPr>
        <w:t>полнорационный комбикорм для свиней (гранулированный)</w:t>
      </w:r>
      <w:r w:rsidR="002C4124" w:rsidRPr="006D632B">
        <w:rPr>
          <w:spacing w:val="3"/>
        </w:rPr>
        <w:t xml:space="preserve"> – 2</w:t>
      </w:r>
      <w:r w:rsidR="004D1360" w:rsidRPr="006D632B">
        <w:rPr>
          <w:spacing w:val="3"/>
        </w:rPr>
        <w:t>3</w:t>
      </w:r>
      <w:r w:rsidR="002C4124" w:rsidRPr="006D632B">
        <w:rPr>
          <w:spacing w:val="3"/>
        </w:rPr>
        <w:t xml:space="preserve"> тыс. руб./т</w:t>
      </w:r>
      <w:r w:rsidRPr="006D632B">
        <w:rPr>
          <w:spacing w:val="3"/>
        </w:rPr>
        <w:t>;</w:t>
      </w:r>
    </w:p>
    <w:p w:rsidR="00595AFB" w:rsidRPr="006D632B" w:rsidRDefault="00595AFB" w:rsidP="00C36F7F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3"/>
        </w:rPr>
      </w:pPr>
      <w:r w:rsidRPr="006D632B">
        <w:rPr>
          <w:spacing w:val="3"/>
        </w:rPr>
        <w:t>полнорационный комбикорм для птиц (гранулированный)</w:t>
      </w:r>
      <w:r w:rsidR="002C4124" w:rsidRPr="006D632B">
        <w:rPr>
          <w:spacing w:val="3"/>
        </w:rPr>
        <w:t xml:space="preserve"> – 2</w:t>
      </w:r>
      <w:r w:rsidR="004D1360" w:rsidRPr="006D632B">
        <w:rPr>
          <w:spacing w:val="3"/>
        </w:rPr>
        <w:t>7</w:t>
      </w:r>
      <w:r w:rsidR="002C4124" w:rsidRPr="006D632B">
        <w:rPr>
          <w:spacing w:val="3"/>
        </w:rPr>
        <w:t xml:space="preserve"> тыс. руб./т</w:t>
      </w:r>
      <w:r w:rsidRPr="006D632B">
        <w:rPr>
          <w:spacing w:val="3"/>
        </w:rPr>
        <w:t>;</w:t>
      </w:r>
    </w:p>
    <w:p w:rsidR="003E065D" w:rsidRPr="006D632B" w:rsidRDefault="00595AFB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D632B">
        <w:rPr>
          <w:rFonts w:ascii="Times New Roman" w:hAnsi="Times New Roman" w:cs="Times New Roman"/>
          <w:spacing w:val="3"/>
          <w:sz w:val="24"/>
          <w:szCs w:val="24"/>
        </w:rPr>
        <w:t>комбикорм-концентрат для КРС (гранулированный)</w:t>
      </w:r>
      <w:r w:rsidR="00FC6A30" w:rsidRPr="006D632B">
        <w:rPr>
          <w:rFonts w:ascii="Times New Roman" w:hAnsi="Times New Roman" w:cs="Times New Roman"/>
          <w:spacing w:val="3"/>
          <w:sz w:val="24"/>
          <w:szCs w:val="24"/>
        </w:rPr>
        <w:t>–</w:t>
      </w:r>
      <w:r w:rsidR="004D1360" w:rsidRPr="006D632B">
        <w:rPr>
          <w:rFonts w:ascii="Times New Roman" w:hAnsi="Times New Roman" w:cs="Times New Roman"/>
          <w:spacing w:val="3"/>
          <w:sz w:val="24"/>
          <w:szCs w:val="24"/>
        </w:rPr>
        <w:t>22</w:t>
      </w:r>
      <w:r w:rsidR="00FC6A30" w:rsidRPr="006D632B">
        <w:rPr>
          <w:rFonts w:ascii="Times New Roman" w:hAnsi="Times New Roman" w:cs="Times New Roman"/>
          <w:spacing w:val="3"/>
          <w:sz w:val="24"/>
          <w:szCs w:val="24"/>
        </w:rPr>
        <w:t xml:space="preserve"> тыс. руб./т</w:t>
      </w:r>
      <w:r w:rsidRPr="006D632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AF176B" w:rsidRPr="006D632B" w:rsidRDefault="00AF176B" w:rsidP="006D63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961416" w:rsidRPr="006D632B" w:rsidRDefault="00961416" w:rsidP="006D63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Основные каналы сбыта комбикорма:</w:t>
      </w:r>
    </w:p>
    <w:p w:rsidR="00961416" w:rsidRPr="006D632B" w:rsidRDefault="00961416" w:rsidP="006D63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416" w:rsidRPr="006D632B" w:rsidRDefault="00961416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животноводческие фермы и частные хозяйства;</w:t>
      </w:r>
    </w:p>
    <w:p w:rsidR="00961416" w:rsidRPr="006D632B" w:rsidRDefault="00961416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оптовые и посреднические фирмы;</w:t>
      </w:r>
    </w:p>
    <w:p w:rsidR="00961416" w:rsidRPr="006D632B" w:rsidRDefault="00961416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птицеводческие, рыбоводческие хозяйства;</w:t>
      </w:r>
    </w:p>
    <w:p w:rsidR="00961416" w:rsidRPr="006D632B" w:rsidRDefault="00961416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зверопитомники зоопарки;</w:t>
      </w:r>
    </w:p>
    <w:p w:rsidR="00961416" w:rsidRPr="00961416" w:rsidRDefault="00961416" w:rsidP="00C36F7F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специализированные магазины для животных.</w:t>
      </w:r>
    </w:p>
    <w:p w:rsidR="003E065D" w:rsidRPr="00C36F7F" w:rsidRDefault="003E065D" w:rsidP="00C36F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Анализ рынка, маркетинг</w:t>
      </w:r>
    </w:p>
    <w:p w:rsidR="003E065D" w:rsidRPr="00BF0241" w:rsidRDefault="003E065D" w:rsidP="003E06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A28" w:rsidRPr="006D632B" w:rsidRDefault="00CA110E" w:rsidP="006D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color w:val="1C1C1C"/>
          <w:spacing w:val="5"/>
          <w:sz w:val="24"/>
          <w:szCs w:val="24"/>
        </w:rPr>
        <w:t>Согласно аналитическому агентству Feedlot, в I квартале 2024 года производство комбикормов выросло на 5% в сравнении с 2023 годом и составило 9,1 млн тонн. При этом наиболее востребован комбикорм для птиц и свиней - 91% от общего объема производства.</w:t>
      </w:r>
      <w:r w:rsidR="005A28A4" w:rsidRPr="006D632B">
        <w:rPr>
          <w:rFonts w:ascii="Times New Roman" w:hAnsi="Times New Roman" w:cs="Times New Roman"/>
          <w:color w:val="1C1C1C"/>
          <w:spacing w:val="5"/>
          <w:sz w:val="24"/>
          <w:szCs w:val="24"/>
        </w:rPr>
        <w:t xml:space="preserve"> Согласно прогнозу </w:t>
      </w:r>
      <w:r w:rsidR="00271C29">
        <w:rPr>
          <w:rFonts w:ascii="Times New Roman" w:hAnsi="Times New Roman" w:cs="Times New Roman"/>
          <w:color w:val="1C1C1C"/>
          <w:spacing w:val="5"/>
          <w:sz w:val="24"/>
          <w:szCs w:val="24"/>
        </w:rPr>
        <w:t>экспертов,</w:t>
      </w:r>
      <w:r w:rsidR="005A28A4" w:rsidRPr="006D632B">
        <w:rPr>
          <w:rFonts w:ascii="Times New Roman" w:hAnsi="Times New Roman" w:cs="Times New Roman"/>
          <w:color w:val="1C1C1C"/>
          <w:spacing w:val="5"/>
          <w:sz w:val="24"/>
          <w:szCs w:val="24"/>
        </w:rPr>
        <w:t xml:space="preserve"> к 2025 году российское производство комбикормов достигнет 40 млн тонн - сильнее всего вырастет сегмент </w:t>
      </w:r>
      <w:r w:rsidR="005A28A4" w:rsidRPr="006D632B">
        <w:rPr>
          <w:rFonts w:ascii="Times New Roman" w:hAnsi="Times New Roman" w:cs="Times New Roman"/>
          <w:color w:val="1C1C1C"/>
          <w:spacing w:val="5"/>
          <w:sz w:val="24"/>
          <w:szCs w:val="24"/>
        </w:rPr>
        <w:lastRenderedPageBreak/>
        <w:t>кормов для птиц.</w:t>
      </w:r>
      <w:r w:rsidR="00946A28" w:rsidRPr="006D632B">
        <w:rPr>
          <w:rFonts w:ascii="Times New Roman" w:hAnsi="Times New Roman" w:cs="Times New Roman"/>
          <w:sz w:val="24"/>
          <w:szCs w:val="24"/>
        </w:rPr>
        <w:t>Доля комбикормов для сельскохозяйственных птиц и свиней — 91%, для КРС — 8%, для остальных видов — 1%.</w:t>
      </w:r>
    </w:p>
    <w:p w:rsidR="00946A28" w:rsidRDefault="006035C0" w:rsidP="006D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При этом б</w:t>
      </w:r>
      <w:r w:rsidR="00946A28" w:rsidRPr="006D632B">
        <w:rPr>
          <w:rFonts w:ascii="Times New Roman" w:hAnsi="Times New Roman" w:cs="Times New Roman"/>
          <w:sz w:val="24"/>
          <w:szCs w:val="24"/>
        </w:rPr>
        <w:t>ыстрее всего растёт производство комбикормов для свиней. За январь-март 2024 г. выпуск составил 4,1 млн тонн (+10% год к году).</w:t>
      </w:r>
    </w:p>
    <w:p w:rsidR="006D632B" w:rsidRDefault="006D632B" w:rsidP="006D632B">
      <w:pPr>
        <w:spacing w:after="0" w:line="240" w:lineRule="auto"/>
        <w:ind w:firstLine="709"/>
        <w:jc w:val="both"/>
      </w:pPr>
    </w:p>
    <w:p w:rsidR="00393DAA" w:rsidRDefault="00393DAA" w:rsidP="00C36F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1650" cy="2117939"/>
            <wp:effectExtent l="0" t="0" r="6350" b="0"/>
            <wp:docPr id="21175312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10" cy="213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0D" w:rsidRPr="006D632B" w:rsidRDefault="00A6100D" w:rsidP="006D632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6D632B">
        <w:t>По данным 12-го ежегодного глобального исследования кормов, проведенного компанией </w:t>
      </w:r>
      <w:hyperlink r:id="rId7" w:history="1">
        <w:r w:rsidRPr="006D632B">
          <w:rPr>
            <w:rStyle w:val="a5"/>
            <w:color w:val="auto"/>
          </w:rPr>
          <w:t>Alltech</w:t>
        </w:r>
      </w:hyperlink>
      <w:r w:rsidRPr="006D632B">
        <w:t>, мировое производство сократилось на 0,42 % и составило около 1,3 млрд т. Согласно исследованию </w:t>
      </w:r>
      <w:hyperlink r:id="rId8" w:history="1">
        <w:r w:rsidRPr="006D632B">
          <w:rPr>
            <w:rStyle w:val="a5"/>
            <w:color w:val="auto"/>
          </w:rPr>
          <w:t>Alltech</w:t>
        </w:r>
      </w:hyperlink>
      <w:r w:rsidRPr="006D632B">
        <w:t>, по результатам прошлого года наша страна стала шестой в мире по производству комбикормов, поднявшись на одну строчку. </w:t>
      </w:r>
    </w:p>
    <w:p w:rsidR="00A6100D" w:rsidRPr="006D632B" w:rsidRDefault="00FF6E03" w:rsidP="006D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2B">
        <w:rPr>
          <w:rFonts w:ascii="Times New Roman" w:hAnsi="Times New Roman" w:cs="Times New Roman"/>
          <w:sz w:val="24"/>
          <w:szCs w:val="24"/>
        </w:rPr>
        <w:t>Среди крупнейших производителей комбикормов в России лидерами являются крупные агропромышленные холдинги с широким ассортиментом производимой продукции.</w:t>
      </w:r>
    </w:p>
    <w:p w:rsidR="00A6100D" w:rsidRDefault="00A6100D" w:rsidP="00C36F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22550" cy="3406372"/>
            <wp:effectExtent l="0" t="0" r="6350" b="3810"/>
            <wp:docPr id="41295790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32" cy="344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0D" w:rsidRPr="00AE77A6" w:rsidRDefault="008110BD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A6">
        <w:rPr>
          <w:rFonts w:ascii="Times New Roman" w:hAnsi="Times New Roman" w:cs="Times New Roman"/>
          <w:sz w:val="24"/>
          <w:szCs w:val="24"/>
        </w:rPr>
        <w:t>Средняя цена на комбикорма в России в мае 2024 года установилась на уровне 22,8 тыс. руб./т – это на 0,4% меньше, чем в предыдущем месяце, и на 8,1% больше, чем в мае 2023 года. С начала года цена выросла на 1,4%.</w:t>
      </w:r>
    </w:p>
    <w:p w:rsidR="008110BD" w:rsidRPr="00AE77A6" w:rsidRDefault="008110BD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A6">
        <w:rPr>
          <w:rFonts w:ascii="Times New Roman" w:hAnsi="Times New Roman" w:cs="Times New Roman"/>
          <w:sz w:val="24"/>
          <w:szCs w:val="24"/>
        </w:rPr>
        <w:t xml:space="preserve">В мае 2024 года цена на комбикорма для птиц в нашей стране составила в среднем 25,1 тыс. руб./т – это на 0,3% меньше, чем месяцем ранее, и на 10,3% больше, чем в мае 2023 года. С начала года цена выросла на 0,1%. </w:t>
      </w:r>
    </w:p>
    <w:p w:rsidR="008110BD" w:rsidRPr="00AE77A6" w:rsidRDefault="008110BD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A6">
        <w:rPr>
          <w:rFonts w:ascii="Times New Roman" w:hAnsi="Times New Roman" w:cs="Times New Roman"/>
          <w:sz w:val="24"/>
          <w:szCs w:val="24"/>
        </w:rPr>
        <w:t xml:space="preserve">Средняя цена комбикормов для КРС в мае 2024 года составила 19,4 тыс. руб./т – это на 0,3% больше, чем месяцем ранее, и на 11,4% больше, чем в мае 2023 года. С начала года цена снизилась на 2%. </w:t>
      </w:r>
    </w:p>
    <w:p w:rsidR="008110BD" w:rsidRPr="00AE77A6" w:rsidRDefault="008110BD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A6">
        <w:rPr>
          <w:rFonts w:ascii="Times New Roman" w:hAnsi="Times New Roman" w:cs="Times New Roman"/>
          <w:sz w:val="24"/>
          <w:szCs w:val="24"/>
        </w:rPr>
        <w:t xml:space="preserve">Средняя цена комбикормов для свиней в мае 2024 года составила 20,7 тыс. руб./т – это на 0,7% меньше, чем в предыдущем месяце, и на 4,7% больше, чем в мае 2023 года. С начала года цена выросла на 1,5%. </w:t>
      </w:r>
    </w:p>
    <w:p w:rsidR="00265ECA" w:rsidRPr="00AE77A6" w:rsidRDefault="00B75542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рассмотрим динамику цен на основные составляющие сырья для производства комбикормов.</w:t>
      </w:r>
    </w:p>
    <w:p w:rsidR="00DF29D2" w:rsidRDefault="00DF29D2" w:rsidP="00AE77A6">
      <w:pPr>
        <w:spacing w:after="0" w:line="240" w:lineRule="auto"/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>Ячмень</w:t>
      </w:r>
      <w:r w:rsidR="009546F0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B75542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546F0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редние отпускные цены сельхозпроизводителей на ячмень в марте 2024 года составили 9330 </w:t>
      </w:r>
      <w:r w:rsidR="004C1498">
        <w:rPr>
          <w:rFonts w:ascii="Times New Roman" w:hAnsi="Times New Roman" w:cs="Times New Roman"/>
          <w:sz w:val="24"/>
          <w:szCs w:val="24"/>
          <w:shd w:val="clear" w:color="auto" w:fill="FFFFFF"/>
        </w:rPr>
        <w:t>руб.</w:t>
      </w:r>
      <w:r w:rsidR="009546F0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/т без НДС, что на 1,2% ниже месячной давности. За год цены ослабели на 4,3%, за два года - на 39,4%. </w:t>
      </w:r>
    </w:p>
    <w:p w:rsidR="009546F0" w:rsidRDefault="009546F0" w:rsidP="00C36F7F">
      <w:pPr>
        <w:jc w:val="center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57800" cy="3765410"/>
            <wp:effectExtent l="0" t="0" r="0" b="6985"/>
            <wp:docPr id="1856757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509"/>
                    <a:stretch/>
                  </pic:blipFill>
                  <pic:spPr bwMode="auto">
                    <a:xfrm>
                      <a:off x="0" y="0"/>
                      <a:ext cx="5260610" cy="376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F29D2" w:rsidRPr="004C1498" w:rsidRDefault="00DF29D2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498">
        <w:rPr>
          <w:rFonts w:ascii="Times New Roman" w:hAnsi="Times New Roman" w:cs="Times New Roman"/>
          <w:sz w:val="24"/>
          <w:szCs w:val="24"/>
          <w:shd w:val="clear" w:color="auto" w:fill="FFFFFF"/>
        </w:rPr>
        <w:t>Овес</w:t>
      </w:r>
      <w:r w:rsidR="00A75B0D" w:rsidRPr="004C1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71497F" w:rsidRPr="004C1498">
        <w:rPr>
          <w:rFonts w:ascii="Times New Roman" w:hAnsi="Times New Roman" w:cs="Times New Roman"/>
          <w:sz w:val="24"/>
          <w:szCs w:val="24"/>
          <w:shd w:val="clear" w:color="auto" w:fill="FFFFFF"/>
        </w:rPr>
        <w:t>ожидается, что в первом полугодии 2024 года цены на овёс в условиях относительно низких объемов сборов в 2023 году будут иметь тенденцию к укреплению. Во второй половине лета и осенью в условиях получения нового урожая цены несколько ослабеют.</w:t>
      </w:r>
    </w:p>
    <w:p w:rsidR="00CE18DC" w:rsidRDefault="00CE18DC" w:rsidP="00D73705">
      <w:pPr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588000" cy="3981301"/>
            <wp:effectExtent l="0" t="0" r="0" b="635"/>
            <wp:docPr id="16802856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000"/>
                    <a:stretch/>
                  </pic:blipFill>
                  <pic:spPr bwMode="auto">
                    <a:xfrm>
                      <a:off x="0" y="0"/>
                      <a:ext cx="5591385" cy="398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F29D2" w:rsidRDefault="00DF29D2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>Пшеница</w:t>
      </w:r>
      <w:r w:rsidR="0071497F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оптовые цены (цены производителей) на мягкую пшеницу 3 класса в России в июле 2023 года составили 10 831 </w:t>
      </w:r>
      <w:r w:rsidR="00377704">
        <w:rPr>
          <w:rFonts w:ascii="Times New Roman" w:hAnsi="Times New Roman" w:cs="Times New Roman"/>
          <w:sz w:val="24"/>
          <w:szCs w:val="24"/>
          <w:shd w:val="clear" w:color="auto" w:fill="FFFFFF"/>
        </w:rPr>
        <w:t>руб.</w:t>
      </w:r>
      <w:r w:rsidR="0071497F" w:rsidRPr="00AE77A6">
        <w:rPr>
          <w:rFonts w:ascii="Times New Roman" w:hAnsi="Times New Roman" w:cs="Times New Roman"/>
          <w:sz w:val="24"/>
          <w:szCs w:val="24"/>
          <w:shd w:val="clear" w:color="auto" w:fill="FFFFFF"/>
        </w:rPr>
        <w:t>/т. Это на 2,3% выше значения месячной давности. За год цены снизились на 25,9%.</w:t>
      </w:r>
    </w:p>
    <w:p w:rsidR="00C36F7F" w:rsidRDefault="00C36F7F" w:rsidP="00D73705">
      <w:pPr>
        <w:rPr>
          <w:rFonts w:ascii="Georgia" w:hAnsi="Georgia"/>
          <w:color w:val="000000"/>
          <w:sz w:val="21"/>
          <w:szCs w:val="21"/>
          <w:shd w:val="clear" w:color="auto" w:fill="FFFFFF"/>
        </w:rPr>
      </w:pPr>
    </w:p>
    <w:p w:rsidR="0071497F" w:rsidRDefault="0071497F" w:rsidP="00C36F7F">
      <w:pPr>
        <w:jc w:val="center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76616" cy="3747770"/>
            <wp:effectExtent l="0" t="0" r="635" b="5080"/>
            <wp:docPr id="19299013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295"/>
                    <a:stretch/>
                  </pic:blipFill>
                  <pic:spPr bwMode="auto">
                    <a:xfrm>
                      <a:off x="0" y="0"/>
                      <a:ext cx="5279189" cy="374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497F" w:rsidRDefault="0071497F" w:rsidP="00D73705">
      <w:pPr>
        <w:rPr>
          <w:rFonts w:ascii="Georgia" w:hAnsi="Georgia"/>
          <w:color w:val="000000"/>
          <w:sz w:val="21"/>
          <w:szCs w:val="21"/>
          <w:shd w:val="clear" w:color="auto" w:fill="FFFFFF"/>
        </w:rPr>
      </w:pPr>
    </w:p>
    <w:p w:rsidR="00DF29D2" w:rsidRPr="00AE77A6" w:rsidRDefault="00DF29D2" w:rsidP="00AE77A6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E77A6">
        <w:rPr>
          <w:rFonts w:ascii="Times New Roman" w:hAnsi="Times New Roman" w:cs="Times New Roman"/>
          <w:shd w:val="clear" w:color="auto" w:fill="FFFFFF"/>
        </w:rPr>
        <w:t>Кукуруза</w:t>
      </w:r>
      <w:r w:rsidR="006C6564" w:rsidRPr="00AE77A6">
        <w:rPr>
          <w:rFonts w:ascii="Times New Roman" w:hAnsi="Times New Roman" w:cs="Times New Roman"/>
          <w:shd w:val="clear" w:color="auto" w:fill="FFFFFF"/>
        </w:rPr>
        <w:t xml:space="preserve"> - </w:t>
      </w:r>
      <w:r w:rsidR="00211A33" w:rsidRPr="00AE77A6">
        <w:rPr>
          <w:rFonts w:ascii="Times New Roman" w:hAnsi="Times New Roman" w:cs="Times New Roman"/>
          <w:shd w:val="clear" w:color="auto" w:fill="FFFFFF"/>
        </w:rPr>
        <w:t xml:space="preserve">средние отпускные цены сельхозпроизводителей на кукурузу в марте 2024 года составили 10 225 </w:t>
      </w:r>
      <w:r w:rsidR="00377704">
        <w:rPr>
          <w:rFonts w:ascii="Times New Roman" w:hAnsi="Times New Roman" w:cs="Times New Roman"/>
          <w:shd w:val="clear" w:color="auto" w:fill="FFFFFF"/>
        </w:rPr>
        <w:t>руб.</w:t>
      </w:r>
      <w:r w:rsidR="00211A33" w:rsidRPr="00AE77A6">
        <w:rPr>
          <w:rFonts w:ascii="Times New Roman" w:hAnsi="Times New Roman" w:cs="Times New Roman"/>
          <w:shd w:val="clear" w:color="auto" w:fill="FFFFFF"/>
        </w:rPr>
        <w:t>/т без НДС, что на 2% выше месячной давности. За год цены ослабели на 3,6%, за два года - на 31,7%.</w:t>
      </w:r>
    </w:p>
    <w:p w:rsidR="00211A33" w:rsidRDefault="00211A33" w:rsidP="00C36F7F">
      <w:pPr>
        <w:jc w:val="center"/>
        <w:rPr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86300" cy="3343150"/>
            <wp:effectExtent l="0" t="0" r="0" b="0"/>
            <wp:docPr id="6222159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878"/>
                    <a:stretch/>
                  </pic:blipFill>
                  <pic:spPr bwMode="auto">
                    <a:xfrm>
                      <a:off x="0" y="0"/>
                      <a:ext cx="4697926" cy="335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F29D2" w:rsidRPr="00ED46DD" w:rsidRDefault="00211A33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DD">
        <w:rPr>
          <w:rFonts w:ascii="Times New Roman" w:hAnsi="Times New Roman" w:cs="Times New Roman"/>
          <w:sz w:val="24"/>
          <w:szCs w:val="24"/>
        </w:rPr>
        <w:t>С учетом изложенного, можно сделать вывод об отсутствии значимых рисков в части возможного значительного удорожания сырья для производства комбикормов.</w:t>
      </w:r>
    </w:p>
    <w:p w:rsidR="005A28A4" w:rsidRPr="00ED46DD" w:rsidRDefault="005C26E8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DD">
        <w:rPr>
          <w:rFonts w:ascii="Times New Roman" w:hAnsi="Times New Roman" w:cs="Times New Roman"/>
          <w:sz w:val="24"/>
          <w:szCs w:val="24"/>
        </w:rPr>
        <w:t xml:space="preserve">В Ставропольском крае крупнейшими </w:t>
      </w:r>
      <w:r w:rsidR="006D793F" w:rsidRPr="00ED46DD">
        <w:rPr>
          <w:rFonts w:ascii="Times New Roman" w:hAnsi="Times New Roman" w:cs="Times New Roman"/>
          <w:sz w:val="24"/>
          <w:szCs w:val="24"/>
        </w:rPr>
        <w:t>производителями комбикормов являются следующие организации:</w:t>
      </w:r>
    </w:p>
    <w:p w:rsidR="00D73705" w:rsidRPr="00ED46DD" w:rsidRDefault="00386EC2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DD">
        <w:rPr>
          <w:rFonts w:ascii="Times New Roman" w:hAnsi="Times New Roman" w:cs="Times New Roman"/>
          <w:sz w:val="24"/>
          <w:szCs w:val="24"/>
        </w:rPr>
        <w:t xml:space="preserve">ООО «Ставкорм» </w:t>
      </w:r>
      <w:r w:rsidR="00D73705" w:rsidRPr="00ED46DD">
        <w:rPr>
          <w:rFonts w:ascii="Times New Roman" w:hAnsi="Times New Roman" w:cs="Times New Roman"/>
          <w:sz w:val="24"/>
          <w:szCs w:val="24"/>
        </w:rPr>
        <w:t xml:space="preserve">– </w:t>
      </w:r>
      <w:r w:rsidR="006D793F" w:rsidRPr="00ED46DD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 w:rsidR="00D73705" w:rsidRPr="00ED46DD">
        <w:rPr>
          <w:rFonts w:ascii="Times New Roman" w:hAnsi="Times New Roman" w:cs="Times New Roman"/>
          <w:sz w:val="24"/>
          <w:szCs w:val="24"/>
        </w:rPr>
        <w:t>полнорационн</w:t>
      </w:r>
      <w:r w:rsidR="006D793F" w:rsidRPr="00ED46DD">
        <w:rPr>
          <w:rFonts w:ascii="Times New Roman" w:hAnsi="Times New Roman" w:cs="Times New Roman"/>
          <w:sz w:val="24"/>
          <w:szCs w:val="24"/>
        </w:rPr>
        <w:t>ого</w:t>
      </w:r>
      <w:r w:rsidR="00D73705" w:rsidRPr="00ED46DD">
        <w:rPr>
          <w:rFonts w:ascii="Times New Roman" w:hAnsi="Times New Roman" w:cs="Times New Roman"/>
          <w:sz w:val="24"/>
          <w:szCs w:val="24"/>
        </w:rPr>
        <w:t xml:space="preserve"> гранулированн</w:t>
      </w:r>
      <w:r w:rsidR="006D793F" w:rsidRPr="00ED46DD">
        <w:rPr>
          <w:rFonts w:ascii="Times New Roman" w:hAnsi="Times New Roman" w:cs="Times New Roman"/>
          <w:sz w:val="24"/>
          <w:szCs w:val="24"/>
        </w:rPr>
        <w:t>ого</w:t>
      </w:r>
      <w:r w:rsidR="00D73705" w:rsidRPr="00ED46DD">
        <w:rPr>
          <w:rFonts w:ascii="Times New Roman" w:hAnsi="Times New Roman" w:cs="Times New Roman"/>
          <w:sz w:val="24"/>
          <w:szCs w:val="24"/>
        </w:rPr>
        <w:t xml:space="preserve"> корм</w:t>
      </w:r>
      <w:r w:rsidR="006D793F" w:rsidRPr="00ED46DD">
        <w:rPr>
          <w:rFonts w:ascii="Times New Roman" w:hAnsi="Times New Roman" w:cs="Times New Roman"/>
          <w:sz w:val="24"/>
          <w:szCs w:val="24"/>
        </w:rPr>
        <w:t>а</w:t>
      </w:r>
      <w:r w:rsidR="00D73705" w:rsidRPr="00ED46DD">
        <w:rPr>
          <w:rFonts w:ascii="Times New Roman" w:hAnsi="Times New Roman" w:cs="Times New Roman"/>
          <w:sz w:val="24"/>
          <w:szCs w:val="24"/>
        </w:rPr>
        <w:t xml:space="preserve"> для животных</w:t>
      </w:r>
      <w:r w:rsidR="006D793F" w:rsidRPr="00ED46DD">
        <w:rPr>
          <w:rFonts w:ascii="Times New Roman" w:hAnsi="Times New Roman" w:cs="Times New Roman"/>
          <w:sz w:val="24"/>
          <w:szCs w:val="24"/>
        </w:rPr>
        <w:t>;</w:t>
      </w:r>
    </w:p>
    <w:p w:rsidR="00982A0A" w:rsidRPr="00ED46DD" w:rsidRDefault="00982A0A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</w:t>
      </w:r>
      <w:r w:rsidR="005040F6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Новоалександровский Комбикормовый Завод</w:t>
      </w:r>
      <w:r w:rsidR="005040F6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широкий спектр производимой продукции;</w:t>
      </w:r>
    </w:p>
    <w:p w:rsidR="00D73705" w:rsidRPr="00ED46DD" w:rsidRDefault="00D73705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«Минводский комбикормовый завод» - 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производство к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омбикорма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БМВК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,п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ремикс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ов, к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онцентрат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, высокоэнергетически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добав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КРС</w:t>
      </w:r>
      <w:r w:rsidR="00A44F7F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73705" w:rsidRPr="00ED46DD" w:rsidRDefault="00A44F7F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«УК АСБ-Агро» - 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широкий ассортимент производимой продукции;</w:t>
      </w:r>
    </w:p>
    <w:p w:rsidR="00D73705" w:rsidRPr="00ED46DD" w:rsidRDefault="00D73705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Свет-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гро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производство 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натуральны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х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зерносмес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ей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и полноценны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х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гранулированны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х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корм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ов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для животных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D73705" w:rsidRPr="00ED46DD" w:rsidRDefault="00D73705" w:rsidP="00ED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ООО «МегаМикс» - широкий ассортимент</w:t>
      </w:r>
      <w:r w:rsidR="00BA2E80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производимой</w:t>
      </w:r>
      <w:r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продукции</w:t>
      </w:r>
      <w:r w:rsidR="002E4A74" w:rsidRPr="00ED46DD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937368" w:rsidRPr="00ED72BE" w:rsidRDefault="00937368" w:rsidP="003E065D">
      <w:pPr>
        <w:pStyle w:val="a4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3E065D" w:rsidRPr="00C36F7F" w:rsidRDefault="003E065D" w:rsidP="00C36F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Производственный план</w:t>
      </w:r>
    </w:p>
    <w:p w:rsidR="003E065D" w:rsidRDefault="003E065D" w:rsidP="003E0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2C" w:rsidRPr="007F056D" w:rsidRDefault="004C792C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7F056D">
        <w:t>В рамках предлагаемого проекта предполагаются следующие ежедневные объемы производства и реализации продукции:</w:t>
      </w:r>
    </w:p>
    <w:p w:rsidR="00683D0B" w:rsidRPr="007F056D" w:rsidRDefault="00683D0B" w:rsidP="00C36F7F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pacing w:val="3"/>
        </w:rPr>
      </w:pPr>
      <w:r w:rsidRPr="007F056D">
        <w:rPr>
          <w:spacing w:val="3"/>
        </w:rPr>
        <w:t xml:space="preserve">полнорационный комбикорм для свиней (гранулированный) </w:t>
      </w:r>
      <w:r w:rsidR="004C62AC" w:rsidRPr="007F056D">
        <w:rPr>
          <w:spacing w:val="3"/>
        </w:rPr>
        <w:t>–</w:t>
      </w:r>
      <w:r w:rsidR="00F86A0D" w:rsidRPr="007F056D">
        <w:rPr>
          <w:spacing w:val="3"/>
        </w:rPr>
        <w:t>27</w:t>
      </w:r>
      <w:r w:rsidR="004C62AC" w:rsidRPr="007F056D">
        <w:rPr>
          <w:spacing w:val="3"/>
        </w:rPr>
        <w:t xml:space="preserve"> т (</w:t>
      </w:r>
      <w:r w:rsidR="00F86A0D" w:rsidRPr="007F056D">
        <w:rPr>
          <w:spacing w:val="3"/>
        </w:rPr>
        <w:t>3</w:t>
      </w:r>
      <w:r w:rsidR="004C62AC" w:rsidRPr="007F056D">
        <w:rPr>
          <w:spacing w:val="3"/>
        </w:rPr>
        <w:t xml:space="preserve"> т/ч)</w:t>
      </w:r>
    </w:p>
    <w:p w:rsidR="00683D0B" w:rsidRPr="007F056D" w:rsidRDefault="00683D0B" w:rsidP="00C36F7F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pacing w:val="3"/>
        </w:rPr>
      </w:pPr>
      <w:r w:rsidRPr="007F056D">
        <w:rPr>
          <w:spacing w:val="3"/>
        </w:rPr>
        <w:t xml:space="preserve">полнорационный комбикорм для птиц (гранулированный) </w:t>
      </w:r>
      <w:r w:rsidR="004C62AC" w:rsidRPr="007F056D">
        <w:rPr>
          <w:spacing w:val="3"/>
        </w:rPr>
        <w:t>–</w:t>
      </w:r>
      <w:r w:rsidR="00F86A0D" w:rsidRPr="007F056D">
        <w:rPr>
          <w:spacing w:val="3"/>
        </w:rPr>
        <w:t>27</w:t>
      </w:r>
      <w:r w:rsidR="004C62AC" w:rsidRPr="007F056D">
        <w:rPr>
          <w:spacing w:val="3"/>
        </w:rPr>
        <w:t xml:space="preserve"> т (</w:t>
      </w:r>
      <w:r w:rsidR="00F86A0D" w:rsidRPr="007F056D">
        <w:rPr>
          <w:spacing w:val="3"/>
        </w:rPr>
        <w:t>3</w:t>
      </w:r>
      <w:r w:rsidR="004C62AC" w:rsidRPr="007F056D">
        <w:rPr>
          <w:spacing w:val="3"/>
        </w:rPr>
        <w:t xml:space="preserve"> т/ч)</w:t>
      </w:r>
    </w:p>
    <w:p w:rsidR="008865E9" w:rsidRPr="00C36F7F" w:rsidRDefault="00683D0B" w:rsidP="00C36F7F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36F7F">
        <w:rPr>
          <w:rFonts w:ascii="Times New Roman" w:hAnsi="Times New Roman" w:cs="Times New Roman"/>
          <w:spacing w:val="3"/>
          <w:sz w:val="24"/>
          <w:szCs w:val="24"/>
        </w:rPr>
        <w:t xml:space="preserve">комбикорм-концентрат для КРС (гранулированный) </w:t>
      </w:r>
      <w:r w:rsidR="004C62AC" w:rsidRPr="00C36F7F">
        <w:rPr>
          <w:rFonts w:ascii="Times New Roman" w:hAnsi="Times New Roman" w:cs="Times New Roman"/>
          <w:spacing w:val="3"/>
          <w:sz w:val="24"/>
          <w:szCs w:val="24"/>
        </w:rPr>
        <w:t>–</w:t>
      </w:r>
      <w:r w:rsidR="00F86A0D" w:rsidRPr="00C36F7F">
        <w:rPr>
          <w:rFonts w:ascii="Times New Roman" w:hAnsi="Times New Roman" w:cs="Times New Roman"/>
          <w:spacing w:val="3"/>
          <w:sz w:val="24"/>
          <w:szCs w:val="24"/>
        </w:rPr>
        <w:t>27</w:t>
      </w:r>
      <w:r w:rsidR="004C62AC" w:rsidRPr="00C36F7F">
        <w:rPr>
          <w:rFonts w:ascii="Times New Roman" w:hAnsi="Times New Roman" w:cs="Times New Roman"/>
          <w:spacing w:val="3"/>
          <w:sz w:val="24"/>
          <w:szCs w:val="24"/>
        </w:rPr>
        <w:t xml:space="preserve"> т (</w:t>
      </w:r>
      <w:r w:rsidR="00F86A0D" w:rsidRPr="00C36F7F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4C62AC" w:rsidRPr="00C36F7F">
        <w:rPr>
          <w:rFonts w:ascii="Times New Roman" w:hAnsi="Times New Roman" w:cs="Times New Roman"/>
          <w:spacing w:val="3"/>
          <w:sz w:val="24"/>
          <w:szCs w:val="24"/>
        </w:rPr>
        <w:t xml:space="preserve"> т/ч)</w:t>
      </w:r>
    </w:p>
    <w:p w:rsidR="00EF2061" w:rsidRPr="007F056D" w:rsidRDefault="00EF2061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Итого годовая проектная мощность составляет </w:t>
      </w:r>
      <w:r w:rsidR="00F86A0D" w:rsidRPr="007F056D">
        <w:rPr>
          <w:rFonts w:ascii="Times New Roman" w:hAnsi="Times New Roman" w:cs="Times New Roman"/>
          <w:spacing w:val="3"/>
          <w:sz w:val="24"/>
          <w:szCs w:val="24"/>
        </w:rPr>
        <w:t>29 565</w:t>
      </w:r>
      <w:r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т.</w:t>
      </w:r>
    </w:p>
    <w:p w:rsidR="00AC0211" w:rsidRPr="007F056D" w:rsidRDefault="001703B5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bookmarkStart w:id="1" w:name="_Hlk170986116"/>
      <w:r w:rsidRPr="007F056D">
        <w:rPr>
          <w:rFonts w:ascii="Times New Roman" w:hAnsi="Times New Roman" w:cs="Times New Roman"/>
          <w:spacing w:val="4"/>
          <w:sz w:val="24"/>
          <w:szCs w:val="24"/>
        </w:rPr>
        <w:t xml:space="preserve">Первоначальные инвестиционные затраты составят </w:t>
      </w:r>
      <w:r w:rsidR="00150F46" w:rsidRPr="00150F46">
        <w:rPr>
          <w:rFonts w:ascii="Times New Roman" w:hAnsi="Times New Roman" w:cs="Times New Roman"/>
          <w:spacing w:val="4"/>
          <w:sz w:val="24"/>
          <w:szCs w:val="24"/>
        </w:rPr>
        <w:t>218</w:t>
      </w:r>
      <w:r w:rsidR="00150F46">
        <w:rPr>
          <w:rFonts w:ascii="Times New Roman" w:hAnsi="Times New Roman" w:cs="Times New Roman"/>
          <w:spacing w:val="4"/>
          <w:sz w:val="24"/>
          <w:szCs w:val="24"/>
        </w:rPr>
        <w:t> </w:t>
      </w:r>
      <w:r w:rsidR="00150F46" w:rsidRPr="00150F46">
        <w:rPr>
          <w:rFonts w:ascii="Times New Roman" w:hAnsi="Times New Roman" w:cs="Times New Roman"/>
          <w:spacing w:val="4"/>
          <w:sz w:val="24"/>
          <w:szCs w:val="24"/>
        </w:rPr>
        <w:t>981892</w:t>
      </w:r>
      <w:r w:rsidRPr="007F056D">
        <w:rPr>
          <w:rFonts w:ascii="Times New Roman" w:hAnsi="Times New Roman" w:cs="Times New Roman"/>
          <w:spacing w:val="4"/>
          <w:sz w:val="24"/>
          <w:szCs w:val="24"/>
        </w:rPr>
        <w:t>руб. и включают в себя следующие направления затрат:</w:t>
      </w:r>
    </w:p>
    <w:p w:rsidR="00C255FC" w:rsidRPr="007F056D" w:rsidRDefault="00C255FC" w:rsidP="007F056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Строительство зданий и сооружений (всего – </w:t>
      </w:r>
      <w:r w:rsidR="00150F46">
        <w:rPr>
          <w:rFonts w:ascii="Times New Roman" w:hAnsi="Times New Roman" w:cs="Times New Roman"/>
          <w:sz w:val="24"/>
          <w:szCs w:val="24"/>
        </w:rPr>
        <w:t>124 500</w:t>
      </w:r>
      <w:r w:rsidR="0038682B" w:rsidRPr="007F056D">
        <w:rPr>
          <w:rFonts w:ascii="Times New Roman" w:hAnsi="Times New Roman" w:cs="Times New Roman"/>
          <w:sz w:val="24"/>
          <w:szCs w:val="24"/>
        </w:rPr>
        <w:t xml:space="preserve"> 000</w:t>
      </w:r>
      <w:r w:rsidRPr="007F056D">
        <w:rPr>
          <w:rFonts w:ascii="Times New Roman" w:hAnsi="Times New Roman" w:cs="Times New Roman"/>
          <w:sz w:val="24"/>
          <w:szCs w:val="24"/>
        </w:rPr>
        <w:t xml:space="preserve"> руб.), в том числе:</w:t>
      </w:r>
    </w:p>
    <w:p w:rsidR="00302282" w:rsidRPr="007F056D" w:rsidRDefault="00E664F3" w:rsidP="007F056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з</w:t>
      </w:r>
      <w:r w:rsidR="00302282" w:rsidRPr="007F056D">
        <w:rPr>
          <w:rFonts w:ascii="Times New Roman" w:hAnsi="Times New Roman" w:cs="Times New Roman"/>
          <w:sz w:val="24"/>
          <w:szCs w:val="24"/>
        </w:rPr>
        <w:t xml:space="preserve">дание основного производственного комплекса – </w:t>
      </w:r>
      <w:r w:rsidR="00150F46">
        <w:rPr>
          <w:rFonts w:ascii="Times New Roman" w:hAnsi="Times New Roman" w:cs="Times New Roman"/>
          <w:sz w:val="24"/>
          <w:szCs w:val="24"/>
        </w:rPr>
        <w:t>35</w:t>
      </w:r>
      <w:r w:rsidR="0018100C" w:rsidRPr="007F056D">
        <w:rPr>
          <w:rFonts w:ascii="Times New Roman" w:hAnsi="Times New Roman" w:cs="Times New Roman"/>
          <w:sz w:val="24"/>
          <w:szCs w:val="24"/>
        </w:rPr>
        <w:t> 000 000 руб.</w:t>
      </w:r>
      <w:r w:rsidRPr="007F056D">
        <w:rPr>
          <w:rFonts w:ascii="Times New Roman" w:hAnsi="Times New Roman" w:cs="Times New Roman"/>
          <w:sz w:val="24"/>
          <w:szCs w:val="24"/>
        </w:rPr>
        <w:t>;</w:t>
      </w:r>
    </w:p>
    <w:p w:rsidR="00302282" w:rsidRPr="007F056D" w:rsidRDefault="00E664F3" w:rsidP="007F056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з</w:t>
      </w:r>
      <w:r w:rsidR="00302282" w:rsidRPr="007F056D">
        <w:rPr>
          <w:rFonts w:ascii="Times New Roman" w:hAnsi="Times New Roman" w:cs="Times New Roman"/>
          <w:sz w:val="24"/>
          <w:szCs w:val="24"/>
        </w:rPr>
        <w:t xml:space="preserve">дание АКБ – </w:t>
      </w:r>
      <w:r w:rsidR="00150F46">
        <w:rPr>
          <w:rFonts w:ascii="Times New Roman" w:hAnsi="Times New Roman" w:cs="Times New Roman"/>
          <w:sz w:val="24"/>
          <w:szCs w:val="24"/>
        </w:rPr>
        <w:t>19</w:t>
      </w:r>
      <w:r w:rsidR="0018100C" w:rsidRPr="007F056D">
        <w:rPr>
          <w:rFonts w:ascii="Times New Roman" w:hAnsi="Times New Roman" w:cs="Times New Roman"/>
          <w:sz w:val="24"/>
          <w:szCs w:val="24"/>
        </w:rPr>
        <w:t> 500 000 руб.</w:t>
      </w:r>
      <w:r w:rsidRPr="007F056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2282" w:rsidRPr="007F056D" w:rsidRDefault="00E664F3" w:rsidP="007F056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с</w:t>
      </w:r>
      <w:r w:rsidR="00302282" w:rsidRPr="007F056D">
        <w:rPr>
          <w:rFonts w:ascii="Times New Roman" w:hAnsi="Times New Roman" w:cs="Times New Roman"/>
          <w:sz w:val="24"/>
          <w:szCs w:val="24"/>
        </w:rPr>
        <w:t xml:space="preserve">клад сырья – </w:t>
      </w:r>
      <w:r w:rsidR="00150F46">
        <w:rPr>
          <w:rFonts w:ascii="Times New Roman" w:hAnsi="Times New Roman" w:cs="Times New Roman"/>
          <w:sz w:val="24"/>
          <w:szCs w:val="24"/>
        </w:rPr>
        <w:t>25</w:t>
      </w:r>
      <w:r w:rsidR="0018100C" w:rsidRPr="007F056D">
        <w:rPr>
          <w:rFonts w:ascii="Times New Roman" w:hAnsi="Times New Roman" w:cs="Times New Roman"/>
          <w:sz w:val="24"/>
          <w:szCs w:val="24"/>
        </w:rPr>
        <w:t> 000 000 руб.</w:t>
      </w:r>
      <w:r w:rsidRPr="007F056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2282" w:rsidRPr="007F056D" w:rsidRDefault="00E664F3" w:rsidP="007F056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с</w:t>
      </w:r>
      <w:r w:rsidR="00302282" w:rsidRPr="007F056D">
        <w:rPr>
          <w:rFonts w:ascii="Times New Roman" w:hAnsi="Times New Roman" w:cs="Times New Roman"/>
          <w:sz w:val="24"/>
          <w:szCs w:val="24"/>
        </w:rPr>
        <w:t xml:space="preserve">клад готовой продукции – </w:t>
      </w:r>
      <w:r w:rsidR="00150F46">
        <w:rPr>
          <w:rFonts w:ascii="Times New Roman" w:hAnsi="Times New Roman" w:cs="Times New Roman"/>
          <w:sz w:val="24"/>
          <w:szCs w:val="24"/>
        </w:rPr>
        <w:t>25</w:t>
      </w:r>
      <w:r w:rsidR="0018100C" w:rsidRPr="007F056D">
        <w:rPr>
          <w:rFonts w:ascii="Times New Roman" w:hAnsi="Times New Roman" w:cs="Times New Roman"/>
          <w:sz w:val="24"/>
          <w:szCs w:val="24"/>
        </w:rPr>
        <w:t> 000 000 руб.</w:t>
      </w:r>
      <w:r w:rsidRPr="007F056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2282" w:rsidRPr="007F056D" w:rsidRDefault="00E664F3" w:rsidP="007F056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и</w:t>
      </w:r>
      <w:r w:rsidR="00294162" w:rsidRPr="007F056D">
        <w:rPr>
          <w:rFonts w:ascii="Times New Roman" w:hAnsi="Times New Roman" w:cs="Times New Roman"/>
          <w:sz w:val="24"/>
          <w:szCs w:val="24"/>
        </w:rPr>
        <w:t xml:space="preserve">нженерные помещения – </w:t>
      </w:r>
      <w:r w:rsidR="0038682B" w:rsidRPr="007F056D">
        <w:rPr>
          <w:rFonts w:ascii="Times New Roman" w:hAnsi="Times New Roman" w:cs="Times New Roman"/>
          <w:sz w:val="24"/>
          <w:szCs w:val="24"/>
        </w:rPr>
        <w:t>20 000 000 руб.</w:t>
      </w:r>
    </w:p>
    <w:p w:rsidR="00302282" w:rsidRPr="007F056D" w:rsidRDefault="00302282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400" w:rsidRPr="007F056D" w:rsidRDefault="001703B5" w:rsidP="007F056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B45C5B" w:rsidRPr="007F056D">
        <w:rPr>
          <w:rFonts w:ascii="Times New Roman" w:hAnsi="Times New Roman" w:cs="Times New Roman"/>
          <w:sz w:val="24"/>
          <w:szCs w:val="24"/>
        </w:rPr>
        <w:t>оборудование</w:t>
      </w:r>
      <w:r w:rsidRPr="007F056D">
        <w:rPr>
          <w:rFonts w:ascii="Times New Roman" w:hAnsi="Times New Roman" w:cs="Times New Roman"/>
          <w:sz w:val="24"/>
          <w:szCs w:val="24"/>
        </w:rPr>
        <w:t xml:space="preserve"> (всего</w:t>
      </w:r>
      <w:r w:rsidR="00150F46">
        <w:rPr>
          <w:rFonts w:ascii="Times New Roman" w:hAnsi="Times New Roman" w:cs="Times New Roman"/>
          <w:sz w:val="24"/>
          <w:szCs w:val="24"/>
        </w:rPr>
        <w:t>–60 6</w:t>
      </w:r>
      <w:r w:rsidR="0040013E" w:rsidRPr="007F056D">
        <w:rPr>
          <w:rFonts w:ascii="Times New Roman" w:hAnsi="Times New Roman" w:cs="Times New Roman"/>
          <w:sz w:val="24"/>
          <w:szCs w:val="24"/>
        </w:rPr>
        <w:t>00 000</w:t>
      </w:r>
      <w:r w:rsidRPr="007F056D">
        <w:rPr>
          <w:rFonts w:ascii="Times New Roman" w:hAnsi="Times New Roman" w:cs="Times New Roman"/>
          <w:sz w:val="24"/>
          <w:szCs w:val="24"/>
        </w:rPr>
        <w:t xml:space="preserve"> руб.), в том числе</w:t>
      </w:r>
      <w:r w:rsidR="00B45C5B" w:rsidRPr="007F056D">
        <w:rPr>
          <w:rFonts w:ascii="Times New Roman" w:hAnsi="Times New Roman" w:cs="Times New Roman"/>
          <w:sz w:val="24"/>
          <w:szCs w:val="24"/>
        </w:rPr>
        <w:t>:</w:t>
      </w:r>
    </w:p>
    <w:p w:rsidR="00402254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втоматический перегружатель зерна</w:t>
      </w:r>
      <w:r w:rsidR="00294E60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(5 шт.)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6 0</w:t>
      </w:r>
      <w:r w:rsidR="00294E60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00 000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02254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ерновая дробилка </w:t>
      </w:r>
      <w:r w:rsidR="00CB0D3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ДМ-10 (2 шт.) 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3 6</w:t>
      </w:r>
      <w:r w:rsidR="00CB0D3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00 000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CE1632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DE3B2F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вухвальный с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меситель</w:t>
      </w:r>
      <w:r w:rsidR="004026E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СЛГ-6А (3 шт.)</w:t>
      </w:r>
      <w:r w:rsidR="00CE1632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24 </w:t>
      </w:r>
      <w:r w:rsidR="004026E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000 000</w:t>
      </w:r>
      <w:r w:rsidR="00CE1632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02254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озатор – 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="00850DCE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000 000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;</w:t>
      </w:r>
    </w:p>
    <w:p w:rsidR="00402254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кструдер</w:t>
      </w:r>
      <w:r w:rsidR="00CB0D37" w:rsidRPr="007F05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DGP</w:t>
      </w:r>
      <w:r w:rsidR="00CB0D3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200-В (5 шт.)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="00CB0D3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000 000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02254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ранулятор</w:t>
      </w:r>
      <w:r w:rsidR="00F24FB2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Соловей 6</w:t>
      </w:r>
      <w:r w:rsidR="00402254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</w:t>
      </w:r>
      <w:r w:rsidR="00150F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9</w:t>
      </w:r>
      <w:r w:rsidR="00F24FB2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000 000 руб.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;</w:t>
      </w:r>
    </w:p>
    <w:p w:rsidR="00746655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б</w:t>
      </w:r>
      <w:r w:rsidR="00746655" w:rsidRPr="007F056D">
        <w:rPr>
          <w:rFonts w:ascii="Times New Roman" w:hAnsi="Times New Roman" w:cs="Times New Roman"/>
          <w:sz w:val="24"/>
          <w:szCs w:val="24"/>
        </w:rPr>
        <w:t xml:space="preserve">ункеры для хранения сырья – </w:t>
      </w:r>
      <w:r w:rsidR="00150F46">
        <w:rPr>
          <w:rFonts w:ascii="Times New Roman" w:hAnsi="Times New Roman" w:cs="Times New Roman"/>
          <w:sz w:val="24"/>
          <w:szCs w:val="24"/>
        </w:rPr>
        <w:t>3</w:t>
      </w:r>
      <w:r w:rsidR="00294E60" w:rsidRPr="007F056D">
        <w:rPr>
          <w:rFonts w:ascii="Times New Roman" w:hAnsi="Times New Roman" w:cs="Times New Roman"/>
          <w:sz w:val="24"/>
          <w:szCs w:val="24"/>
        </w:rPr>
        <w:t> 000 000 руб.</w:t>
      </w:r>
      <w:r w:rsidRPr="007F056D">
        <w:rPr>
          <w:rFonts w:ascii="Times New Roman" w:hAnsi="Times New Roman" w:cs="Times New Roman"/>
          <w:sz w:val="24"/>
          <w:szCs w:val="24"/>
        </w:rPr>
        <w:t>;</w:t>
      </w:r>
    </w:p>
    <w:p w:rsidR="00746655" w:rsidRPr="007F056D" w:rsidRDefault="00E664F3" w:rsidP="007F056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с</w:t>
      </w:r>
      <w:r w:rsidR="00533A42" w:rsidRPr="007F056D">
        <w:rPr>
          <w:rFonts w:ascii="Times New Roman" w:hAnsi="Times New Roman" w:cs="Times New Roman"/>
          <w:sz w:val="24"/>
          <w:szCs w:val="24"/>
        </w:rPr>
        <w:t xml:space="preserve">теллажные системы для хранения готовой продукции – </w:t>
      </w:r>
      <w:r w:rsidR="00150F46">
        <w:rPr>
          <w:rFonts w:ascii="Times New Roman" w:hAnsi="Times New Roman" w:cs="Times New Roman"/>
          <w:sz w:val="24"/>
          <w:szCs w:val="24"/>
        </w:rPr>
        <w:t>3</w:t>
      </w:r>
      <w:r w:rsidR="00294E60" w:rsidRPr="007F056D">
        <w:rPr>
          <w:rFonts w:ascii="Times New Roman" w:hAnsi="Times New Roman" w:cs="Times New Roman"/>
          <w:sz w:val="24"/>
          <w:szCs w:val="24"/>
        </w:rPr>
        <w:t> 000 000 руб.</w:t>
      </w:r>
    </w:p>
    <w:p w:rsidR="00402254" w:rsidRPr="007F056D" w:rsidRDefault="00402254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162" w:rsidRPr="007F056D" w:rsidRDefault="00294162" w:rsidP="007F056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Благоустройство территории – 8 000 000 руб.</w:t>
      </w:r>
    </w:p>
    <w:p w:rsidR="005C3F47" w:rsidRPr="007F056D" w:rsidRDefault="005C3F47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A1" w:rsidRPr="007F056D" w:rsidRDefault="002D5EA1" w:rsidP="007F056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Затраты на рекламу </w:t>
      </w:r>
      <w:r w:rsidR="00E05C00" w:rsidRPr="007F056D">
        <w:rPr>
          <w:rFonts w:ascii="Times New Roman" w:hAnsi="Times New Roman" w:cs="Times New Roman"/>
          <w:sz w:val="24"/>
          <w:szCs w:val="24"/>
        </w:rPr>
        <w:t xml:space="preserve">и маркетинг </w:t>
      </w:r>
      <w:r w:rsidR="006357E5" w:rsidRPr="007F056D">
        <w:rPr>
          <w:rFonts w:ascii="Times New Roman" w:hAnsi="Times New Roman" w:cs="Times New Roman"/>
          <w:sz w:val="24"/>
          <w:szCs w:val="24"/>
        </w:rPr>
        <w:t>–1 000 000 руб.</w:t>
      </w:r>
    </w:p>
    <w:p w:rsidR="002D5EA1" w:rsidRPr="007F056D" w:rsidRDefault="002D5EA1" w:rsidP="007F05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A1" w:rsidRPr="007F056D" w:rsidRDefault="002D5EA1" w:rsidP="007F056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Первоначальные вложения в оборотный </w:t>
      </w:r>
      <w:r w:rsidRPr="00150F46">
        <w:rPr>
          <w:rFonts w:ascii="Times New Roman" w:hAnsi="Times New Roman" w:cs="Times New Roman"/>
          <w:sz w:val="24"/>
          <w:szCs w:val="24"/>
        </w:rPr>
        <w:t xml:space="preserve">капитал (всего </w:t>
      </w:r>
      <w:r w:rsidR="00C4218C" w:rsidRPr="00150F46">
        <w:rPr>
          <w:rFonts w:ascii="Times New Roman" w:hAnsi="Times New Roman" w:cs="Times New Roman"/>
          <w:sz w:val="24"/>
          <w:szCs w:val="24"/>
        </w:rPr>
        <w:t>–</w:t>
      </w:r>
      <w:r w:rsidR="00DD5CC8" w:rsidRPr="00150F46">
        <w:rPr>
          <w:rFonts w:ascii="Times New Roman" w:hAnsi="Times New Roman" w:cs="Times New Roman"/>
          <w:sz w:val="24"/>
          <w:szCs w:val="24"/>
        </w:rPr>
        <w:t xml:space="preserve">24 881 892 </w:t>
      </w:r>
      <w:r w:rsidRPr="00150F46">
        <w:rPr>
          <w:rFonts w:ascii="Times New Roman" w:hAnsi="Times New Roman" w:cs="Times New Roman"/>
          <w:sz w:val="24"/>
          <w:szCs w:val="24"/>
        </w:rPr>
        <w:t>руб.), в</w:t>
      </w:r>
      <w:r w:rsidRPr="007F056D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2D5EA1" w:rsidRPr="007F056D" w:rsidRDefault="002D5EA1" w:rsidP="007F056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заработная плата персонала – </w:t>
      </w:r>
      <w:r w:rsidR="006A33A1" w:rsidRPr="007F056D">
        <w:rPr>
          <w:rFonts w:ascii="Times New Roman" w:hAnsi="Times New Roman" w:cs="Times New Roman"/>
          <w:sz w:val="24"/>
          <w:szCs w:val="24"/>
        </w:rPr>
        <w:t>2 </w:t>
      </w:r>
      <w:r w:rsidR="00DD5CC8">
        <w:rPr>
          <w:rFonts w:ascii="Times New Roman" w:hAnsi="Times New Roman" w:cs="Times New Roman"/>
          <w:sz w:val="24"/>
          <w:szCs w:val="24"/>
        </w:rPr>
        <w:t>320</w:t>
      </w:r>
      <w:r w:rsidR="006A33A1" w:rsidRPr="007F056D">
        <w:rPr>
          <w:rFonts w:ascii="Times New Roman" w:hAnsi="Times New Roman" w:cs="Times New Roman"/>
          <w:sz w:val="24"/>
          <w:szCs w:val="24"/>
        </w:rPr>
        <w:t xml:space="preserve"> 000</w:t>
      </w:r>
      <w:r w:rsidRPr="007F056D">
        <w:rPr>
          <w:rFonts w:ascii="Times New Roman" w:hAnsi="Times New Roman" w:cs="Times New Roman"/>
          <w:sz w:val="24"/>
          <w:szCs w:val="24"/>
        </w:rPr>
        <w:t xml:space="preserve"> руб./месяц, в том числе:</w:t>
      </w:r>
    </w:p>
    <w:p w:rsidR="002D5EA1" w:rsidRPr="007F056D" w:rsidRDefault="00654AF4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основной производственный персонал (30 шт. единиц)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 – </w:t>
      </w:r>
      <w:r w:rsidRPr="007F056D">
        <w:rPr>
          <w:rFonts w:ascii="Times New Roman" w:hAnsi="Times New Roman" w:cs="Times New Roman"/>
          <w:sz w:val="24"/>
          <w:szCs w:val="24"/>
        </w:rPr>
        <w:t>1 </w:t>
      </w:r>
      <w:r w:rsidR="00DD5CC8">
        <w:rPr>
          <w:rFonts w:ascii="Times New Roman" w:hAnsi="Times New Roman" w:cs="Times New Roman"/>
          <w:sz w:val="24"/>
          <w:szCs w:val="24"/>
        </w:rPr>
        <w:t>5</w:t>
      </w:r>
      <w:r w:rsidRPr="007F056D">
        <w:rPr>
          <w:rFonts w:ascii="Times New Roman" w:hAnsi="Times New Roman" w:cs="Times New Roman"/>
          <w:sz w:val="24"/>
          <w:szCs w:val="24"/>
        </w:rPr>
        <w:t>00 000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 руб. (</w:t>
      </w:r>
      <w:r w:rsidRPr="007F056D">
        <w:rPr>
          <w:rFonts w:ascii="Times New Roman" w:hAnsi="Times New Roman" w:cs="Times New Roman"/>
          <w:sz w:val="24"/>
          <w:szCs w:val="24"/>
        </w:rPr>
        <w:t>9</w:t>
      </w:r>
      <w:r w:rsidR="002D5EA1" w:rsidRPr="007F056D">
        <w:rPr>
          <w:rFonts w:ascii="Times New Roman" w:hAnsi="Times New Roman" w:cs="Times New Roman"/>
          <w:sz w:val="24"/>
          <w:szCs w:val="24"/>
        </w:rPr>
        <w:t>-часов</w:t>
      </w:r>
      <w:r w:rsidRPr="007F056D">
        <w:rPr>
          <w:rFonts w:ascii="Times New Roman" w:hAnsi="Times New Roman" w:cs="Times New Roman"/>
          <w:sz w:val="24"/>
          <w:szCs w:val="24"/>
        </w:rPr>
        <w:t>ая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 смен</w:t>
      </w:r>
      <w:r w:rsidRPr="007F056D">
        <w:rPr>
          <w:rFonts w:ascii="Times New Roman" w:hAnsi="Times New Roman" w:cs="Times New Roman"/>
          <w:sz w:val="24"/>
          <w:szCs w:val="24"/>
        </w:rPr>
        <w:t>а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 без выходных);</w:t>
      </w:r>
    </w:p>
    <w:p w:rsidR="00654AF4" w:rsidRPr="00C36F7F" w:rsidRDefault="00654AF4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r w:rsidR="00DD5CC8">
        <w:rPr>
          <w:rFonts w:ascii="Times New Roman" w:hAnsi="Times New Roman" w:cs="Times New Roman"/>
          <w:sz w:val="24"/>
          <w:szCs w:val="24"/>
        </w:rPr>
        <w:t>9</w:t>
      </w:r>
      <w:r w:rsidRPr="007F056D">
        <w:rPr>
          <w:rFonts w:ascii="Times New Roman" w:hAnsi="Times New Roman" w:cs="Times New Roman"/>
          <w:sz w:val="24"/>
          <w:szCs w:val="24"/>
        </w:rPr>
        <w:t>0 000 руб.</w:t>
      </w:r>
      <w:r w:rsidRPr="00C36F7F">
        <w:rPr>
          <w:rFonts w:ascii="Times New Roman" w:hAnsi="Times New Roman" w:cs="Times New Roman"/>
          <w:sz w:val="24"/>
          <w:szCs w:val="24"/>
        </w:rPr>
        <w:t>;</w:t>
      </w:r>
    </w:p>
    <w:p w:rsidR="002D5EA1" w:rsidRPr="00C36F7F" w:rsidRDefault="00654AF4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главный энергетик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 – </w:t>
      </w:r>
      <w:r w:rsidR="00DD5CC8">
        <w:rPr>
          <w:rFonts w:ascii="Times New Roman" w:hAnsi="Times New Roman" w:cs="Times New Roman"/>
          <w:sz w:val="24"/>
          <w:szCs w:val="24"/>
        </w:rPr>
        <w:t>8</w:t>
      </w:r>
      <w:r w:rsidR="002D5EA1" w:rsidRPr="007F056D">
        <w:rPr>
          <w:rFonts w:ascii="Times New Roman" w:hAnsi="Times New Roman" w:cs="Times New Roman"/>
          <w:sz w:val="24"/>
          <w:szCs w:val="24"/>
        </w:rPr>
        <w:t>0 000 руб.;</w:t>
      </w:r>
    </w:p>
    <w:p w:rsidR="00654AF4" w:rsidRPr="00C36F7F" w:rsidRDefault="00654AF4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 w:rsidR="003549AB" w:rsidRPr="007F056D">
        <w:rPr>
          <w:rFonts w:ascii="Times New Roman" w:hAnsi="Times New Roman" w:cs="Times New Roman"/>
          <w:sz w:val="24"/>
          <w:szCs w:val="24"/>
        </w:rPr>
        <w:t>–</w:t>
      </w:r>
      <w:r w:rsidR="00DD5CC8">
        <w:rPr>
          <w:rFonts w:ascii="Times New Roman" w:hAnsi="Times New Roman" w:cs="Times New Roman"/>
          <w:sz w:val="24"/>
          <w:szCs w:val="24"/>
        </w:rPr>
        <w:t>8</w:t>
      </w:r>
      <w:r w:rsidR="003549AB" w:rsidRPr="007F056D">
        <w:rPr>
          <w:rFonts w:ascii="Times New Roman" w:hAnsi="Times New Roman" w:cs="Times New Roman"/>
          <w:sz w:val="24"/>
          <w:szCs w:val="24"/>
        </w:rPr>
        <w:t>0 000 руб.</w:t>
      </w:r>
      <w:r w:rsidR="003549AB" w:rsidRPr="00C36F7F">
        <w:rPr>
          <w:rFonts w:ascii="Times New Roman" w:hAnsi="Times New Roman" w:cs="Times New Roman"/>
          <w:sz w:val="24"/>
          <w:szCs w:val="24"/>
        </w:rPr>
        <w:t>;</w:t>
      </w:r>
    </w:p>
    <w:p w:rsidR="00363A2D" w:rsidRPr="007F056D" w:rsidRDefault="00A21B55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отдел маркетинга и продаж (</w:t>
      </w:r>
      <w:r w:rsidR="00DD5CC8">
        <w:rPr>
          <w:rFonts w:ascii="Times New Roman" w:hAnsi="Times New Roman" w:cs="Times New Roman"/>
          <w:sz w:val="24"/>
          <w:szCs w:val="24"/>
        </w:rPr>
        <w:t>3</w:t>
      </w:r>
      <w:r w:rsidRPr="007F056D">
        <w:rPr>
          <w:rFonts w:ascii="Times New Roman" w:hAnsi="Times New Roman" w:cs="Times New Roman"/>
          <w:sz w:val="24"/>
          <w:szCs w:val="24"/>
        </w:rPr>
        <w:t xml:space="preserve"> шт. единиц)</w:t>
      </w:r>
      <w:r w:rsidR="00363A2D" w:rsidRPr="007F056D">
        <w:rPr>
          <w:rFonts w:ascii="Times New Roman" w:hAnsi="Times New Roman" w:cs="Times New Roman"/>
          <w:sz w:val="24"/>
          <w:szCs w:val="24"/>
        </w:rPr>
        <w:t xml:space="preserve"> – </w:t>
      </w:r>
      <w:r w:rsidR="00DD5CC8">
        <w:rPr>
          <w:rFonts w:ascii="Times New Roman" w:hAnsi="Times New Roman" w:cs="Times New Roman"/>
          <w:sz w:val="24"/>
          <w:szCs w:val="24"/>
        </w:rPr>
        <w:t>150</w:t>
      </w:r>
      <w:r w:rsidR="00363A2D" w:rsidRPr="007F056D">
        <w:rPr>
          <w:rFonts w:ascii="Times New Roman" w:hAnsi="Times New Roman" w:cs="Times New Roman"/>
          <w:sz w:val="24"/>
          <w:szCs w:val="24"/>
        </w:rPr>
        <w:t xml:space="preserve">000 руб. </w:t>
      </w:r>
    </w:p>
    <w:p w:rsidR="002D5EA1" w:rsidRPr="007F056D" w:rsidRDefault="003549AB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финансово-экономический отдел (</w:t>
      </w:r>
      <w:r w:rsidR="00DD5CC8">
        <w:rPr>
          <w:rFonts w:ascii="Times New Roman" w:hAnsi="Times New Roman" w:cs="Times New Roman"/>
          <w:sz w:val="24"/>
          <w:szCs w:val="24"/>
        </w:rPr>
        <w:t>3</w:t>
      </w:r>
      <w:r w:rsidRPr="007F056D">
        <w:rPr>
          <w:rFonts w:ascii="Times New Roman" w:hAnsi="Times New Roman" w:cs="Times New Roman"/>
          <w:sz w:val="24"/>
          <w:szCs w:val="24"/>
        </w:rPr>
        <w:t xml:space="preserve"> шт. едини</w:t>
      </w:r>
      <w:r w:rsidR="00C6655E" w:rsidRPr="007F056D">
        <w:rPr>
          <w:rFonts w:ascii="Times New Roman" w:hAnsi="Times New Roman" w:cs="Times New Roman"/>
          <w:sz w:val="24"/>
          <w:szCs w:val="24"/>
        </w:rPr>
        <w:t>ц</w:t>
      </w:r>
      <w:r w:rsidRPr="007F056D">
        <w:rPr>
          <w:rFonts w:ascii="Times New Roman" w:hAnsi="Times New Roman" w:cs="Times New Roman"/>
          <w:sz w:val="24"/>
          <w:szCs w:val="24"/>
        </w:rPr>
        <w:t>)</w:t>
      </w:r>
      <w:r w:rsidR="002D5EA1" w:rsidRPr="007F056D">
        <w:rPr>
          <w:rFonts w:ascii="Times New Roman" w:hAnsi="Times New Roman" w:cs="Times New Roman"/>
          <w:sz w:val="24"/>
          <w:szCs w:val="24"/>
        </w:rPr>
        <w:t xml:space="preserve">– </w:t>
      </w:r>
      <w:r w:rsidR="00DD5CC8">
        <w:rPr>
          <w:rFonts w:ascii="Times New Roman" w:hAnsi="Times New Roman" w:cs="Times New Roman"/>
          <w:sz w:val="24"/>
          <w:szCs w:val="24"/>
        </w:rPr>
        <w:t>150</w:t>
      </w:r>
      <w:r w:rsidR="002D5EA1" w:rsidRPr="007F056D">
        <w:rPr>
          <w:rFonts w:ascii="Times New Roman" w:hAnsi="Times New Roman" w:cs="Times New Roman"/>
          <w:sz w:val="24"/>
          <w:szCs w:val="24"/>
        </w:rPr>
        <w:t> 000 руб.;</w:t>
      </w:r>
    </w:p>
    <w:p w:rsidR="005D3544" w:rsidRPr="007F056D" w:rsidRDefault="005D3544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отдел закупок (</w:t>
      </w:r>
      <w:r w:rsidR="00DD5CC8">
        <w:rPr>
          <w:rFonts w:ascii="Times New Roman" w:hAnsi="Times New Roman" w:cs="Times New Roman"/>
          <w:sz w:val="24"/>
          <w:szCs w:val="24"/>
        </w:rPr>
        <w:t>2</w:t>
      </w:r>
      <w:r w:rsidRPr="007F056D">
        <w:rPr>
          <w:rFonts w:ascii="Times New Roman" w:hAnsi="Times New Roman" w:cs="Times New Roman"/>
          <w:sz w:val="24"/>
          <w:szCs w:val="24"/>
        </w:rPr>
        <w:t xml:space="preserve"> шт. единицы) – 120 000 руб.;</w:t>
      </w:r>
    </w:p>
    <w:p w:rsidR="009E2E45" w:rsidRDefault="009E6412" w:rsidP="00C36F7F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административно-хозяйственный отдел (5 шт. единиц) – 150 000 руб.;</w:t>
      </w:r>
    </w:p>
    <w:p w:rsidR="002D5EA1" w:rsidRPr="007F056D" w:rsidRDefault="002D5EA1" w:rsidP="007F056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отчисления на социальные нужды от ФОТ персонала – </w:t>
      </w:r>
      <w:r w:rsidR="00DD5CC8">
        <w:rPr>
          <w:rFonts w:ascii="Times New Roman" w:hAnsi="Times New Roman" w:cs="Times New Roman"/>
          <w:sz w:val="24"/>
          <w:szCs w:val="24"/>
        </w:rPr>
        <w:t>700 640</w:t>
      </w:r>
      <w:r w:rsidRPr="007F056D">
        <w:rPr>
          <w:rFonts w:ascii="Times New Roman" w:hAnsi="Times New Roman" w:cs="Times New Roman"/>
          <w:sz w:val="24"/>
          <w:szCs w:val="24"/>
        </w:rPr>
        <w:t xml:space="preserve"> руб./месяц;</w:t>
      </w:r>
    </w:p>
    <w:p w:rsidR="002D5EA1" w:rsidRPr="007F056D" w:rsidRDefault="002D5EA1" w:rsidP="007F056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закупка сырья для производства (формирование производственного запаса на </w:t>
      </w:r>
      <w:r w:rsidR="00B42F26" w:rsidRPr="007F056D">
        <w:rPr>
          <w:rFonts w:ascii="Times New Roman" w:hAnsi="Times New Roman" w:cs="Times New Roman"/>
          <w:sz w:val="24"/>
          <w:szCs w:val="24"/>
        </w:rPr>
        <w:t>14 дней</w:t>
      </w:r>
      <w:r w:rsidRPr="007F056D">
        <w:rPr>
          <w:rFonts w:ascii="Times New Roman" w:hAnsi="Times New Roman" w:cs="Times New Roman"/>
          <w:sz w:val="24"/>
          <w:szCs w:val="24"/>
        </w:rPr>
        <w:t xml:space="preserve">, в дальнейшем оплата данных расходов из торгового оборота) – </w:t>
      </w:r>
      <w:r w:rsidR="00B42F26" w:rsidRPr="007F056D">
        <w:rPr>
          <w:rFonts w:ascii="Times New Roman" w:hAnsi="Times New Roman" w:cs="Times New Roman"/>
          <w:sz w:val="24"/>
          <w:szCs w:val="24"/>
        </w:rPr>
        <w:t>21 861 252</w:t>
      </w:r>
      <w:r w:rsidRPr="007F056D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2D5EA1" w:rsidRPr="007F056D" w:rsidRDefault="002D5EA1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При выходе на проектную мощность ежемесячная выручка составит </w:t>
      </w:r>
      <w:r w:rsidR="00F43CE2" w:rsidRPr="00150F46">
        <w:rPr>
          <w:rFonts w:ascii="Times New Roman" w:hAnsi="Times New Roman" w:cs="Times New Roman"/>
          <w:sz w:val="24"/>
          <w:szCs w:val="24"/>
          <w:highlight w:val="yellow"/>
        </w:rPr>
        <w:t>58 320 000</w:t>
      </w:r>
      <w:r w:rsidRPr="00150F46">
        <w:rPr>
          <w:rFonts w:ascii="Times New Roman" w:hAnsi="Times New Roman" w:cs="Times New Roman"/>
          <w:sz w:val="24"/>
          <w:szCs w:val="24"/>
          <w:highlight w:val="yellow"/>
        </w:rPr>
        <w:t xml:space="preserve"> руб. При ежемесячных текущих затратах в </w:t>
      </w:r>
      <w:r w:rsidR="00DF2112" w:rsidRPr="00150F46">
        <w:rPr>
          <w:rFonts w:ascii="Times New Roman" w:hAnsi="Times New Roman" w:cs="Times New Roman"/>
          <w:sz w:val="24"/>
          <w:szCs w:val="24"/>
          <w:highlight w:val="yellow"/>
        </w:rPr>
        <w:t>50 586 540</w:t>
      </w:r>
      <w:r w:rsidRPr="00150F46">
        <w:rPr>
          <w:rFonts w:ascii="Times New Roman" w:hAnsi="Times New Roman" w:cs="Times New Roman"/>
          <w:sz w:val="24"/>
          <w:szCs w:val="24"/>
          <w:highlight w:val="yellow"/>
        </w:rPr>
        <w:t xml:space="preserve"> руб. ежемесячная прибыль составит </w:t>
      </w:r>
      <w:r w:rsidR="00DF2112" w:rsidRPr="00150F46">
        <w:rPr>
          <w:rFonts w:ascii="Times New Roman" w:hAnsi="Times New Roman" w:cs="Times New Roman"/>
          <w:sz w:val="24"/>
          <w:szCs w:val="24"/>
          <w:highlight w:val="yellow"/>
        </w:rPr>
        <w:t>7 733 460</w:t>
      </w:r>
      <w:r w:rsidRPr="00150F46">
        <w:rPr>
          <w:rFonts w:ascii="Times New Roman" w:hAnsi="Times New Roman" w:cs="Times New Roman"/>
          <w:sz w:val="24"/>
          <w:szCs w:val="24"/>
          <w:highlight w:val="yellow"/>
        </w:rPr>
        <w:t xml:space="preserve"> руб.</w:t>
      </w:r>
    </w:p>
    <w:bookmarkEnd w:id="1"/>
    <w:p w:rsidR="00FA7E18" w:rsidRPr="00C36F7F" w:rsidRDefault="00FA7E18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</w:pPr>
      <w:r w:rsidRPr="00C36F7F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Основные этапы</w:t>
      </w:r>
      <w:r w:rsidR="00847F77" w:rsidRPr="00C36F7F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производственного процесса</w:t>
      </w:r>
      <w:r w:rsidRPr="00C36F7F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:</w:t>
      </w:r>
    </w:p>
    <w:p w:rsidR="000C2677" w:rsidRPr="007F056D" w:rsidRDefault="000C2677" w:rsidP="007F056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hAnsi="Times New Roman" w:cs="Times New Roman"/>
          <w:sz w:val="24"/>
          <w:szCs w:val="24"/>
        </w:rPr>
        <w:t>подготовка сырья - очистка от посторонних примесей (минеральные, металломагнитные, органические), шелушение зерен пленчатых культур (овес, ячмень), сушку (при необходимости). Для повышения усвояемости фуражное зерно (пшеница, ячмень) может подвергаться тепловой обработке (микронизация, поджаривание, экструдирование и др.)</w:t>
      </w:r>
      <w:r w:rsidR="00937DCC" w:rsidRPr="007F056D">
        <w:rPr>
          <w:rFonts w:ascii="Times New Roman" w:hAnsi="Times New Roman" w:cs="Times New Roman"/>
          <w:sz w:val="24"/>
          <w:szCs w:val="24"/>
        </w:rPr>
        <w:t xml:space="preserve">, </w:t>
      </w:r>
      <w:r w:rsidR="00937DCC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 очистки на спроектированном заводе комбикорма начинается перед поступлением сырья в зернодробильные машины и перед этапом гранулирования. В момент очистки удаляется всё лишнее: примеси, камни, землю, сор, которые в дальнейшем могли бы снизить качество производимого комбикорма</w:t>
      </w:r>
      <w:r w:rsidRPr="007F056D">
        <w:rPr>
          <w:rFonts w:ascii="Times New Roman" w:hAnsi="Times New Roman" w:cs="Times New Roman"/>
          <w:sz w:val="24"/>
          <w:szCs w:val="24"/>
        </w:rPr>
        <w:t>;</w:t>
      </w:r>
    </w:p>
    <w:p w:rsidR="000C2677" w:rsidRPr="007F056D" w:rsidRDefault="000C2677" w:rsidP="007F056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измельчение компонентов до однородной смеси (и</w:t>
      </w:r>
      <w:r w:rsidRPr="007F056D">
        <w:rPr>
          <w:rFonts w:ascii="Times New Roman" w:hAnsi="Times New Roman" w:cs="Times New Roman"/>
          <w:sz w:val="24"/>
          <w:szCs w:val="24"/>
        </w:rPr>
        <w:t>змельчению подвергается основная часть сырья – фуражное зерно, жмыхи и шроты, минеральное сырье. Сырье измельчается в молотковых дробилках со сменными решетами с различным диаметром отверстий. Для каждого вида сырья существует оптимальная степень измельчения (помол))</w:t>
      </w:r>
      <w:r w:rsidR="005434AB" w:rsidRPr="007F056D">
        <w:rPr>
          <w:rFonts w:ascii="Times New Roman" w:hAnsi="Times New Roman" w:cs="Times New Roman"/>
          <w:sz w:val="24"/>
          <w:szCs w:val="24"/>
        </w:rPr>
        <w:t xml:space="preserve">. </w:t>
      </w:r>
      <w:r w:rsidR="005434AB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 измельчения сырья происходит на спроектированном заводе комбикорма с помощью специально предусмотренного для этого случая оборудования: роторная и/или молотковая мельница, на которой имеется необходимое сито, помогающее регулировать фракции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0C2677" w:rsidRPr="007F056D" w:rsidRDefault="000C2677" w:rsidP="007F056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создание их корректного процентного соотношения (д</w:t>
      </w:r>
      <w:r w:rsidRPr="007F056D">
        <w:rPr>
          <w:rFonts w:ascii="Times New Roman" w:hAnsi="Times New Roman" w:cs="Times New Roman"/>
          <w:sz w:val="24"/>
          <w:szCs w:val="24"/>
        </w:rPr>
        <w:t>озирование – это операция, обеспечивающая включение определенного компонента в смесь (комбикорм) в количестве, установленном рецептом, с максимальной точностью. В настоящее время в комбикормовой промышленности широкое применение находит точное весовое (по массе) дозирование, весовые дозаторы бывают непрерывного (взвешивание в потоке) и дискретного (порционного) действия)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0C2677" w:rsidRPr="007F056D" w:rsidRDefault="000C2677" w:rsidP="007F056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перемешивание специальным механизмом (</w:t>
      </w:r>
      <w:r w:rsidRPr="007F056D">
        <w:rPr>
          <w:rFonts w:ascii="Times New Roman" w:hAnsi="Times New Roman" w:cs="Times New Roman"/>
          <w:sz w:val="24"/>
          <w:szCs w:val="24"/>
        </w:rPr>
        <w:t>смешивание компонентов – это процесс их перемешивания в специальной машине – смесителе. Результатом смешивания является получение однородной смеси компонентов – рассыпного комбикорма)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0C2677" w:rsidRPr="007F056D" w:rsidRDefault="000C2677" w:rsidP="007F056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hAnsi="Times New Roman" w:cs="Times New Roman"/>
          <w:sz w:val="24"/>
          <w:szCs w:val="24"/>
        </w:rPr>
        <w:t>рассыпной комбикорм может быть использован непосредственно для кормления животных, но чаще всего его подвергают дополнительной обработке с целью получения гранулированного или экструдированного комбикорма</w:t>
      </w:r>
      <w:r w:rsidR="00D4020C" w:rsidRPr="007F056D">
        <w:rPr>
          <w:rFonts w:ascii="Times New Roman" w:hAnsi="Times New Roman" w:cs="Times New Roman"/>
          <w:sz w:val="24"/>
          <w:szCs w:val="24"/>
        </w:rPr>
        <w:t xml:space="preserve">. </w:t>
      </w:r>
      <w:r w:rsidR="00D4020C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процессу гранулирования на спроектированном заводе комбикорма сырьё подходит обработанное паром, предварительно прошедшее обеззараживание</w:t>
      </w:r>
      <w:r w:rsidRPr="007F056D">
        <w:rPr>
          <w:rFonts w:ascii="Times New Roman" w:hAnsi="Times New Roman" w:cs="Times New Roman"/>
          <w:sz w:val="24"/>
          <w:szCs w:val="24"/>
        </w:rPr>
        <w:t>;</w:t>
      </w:r>
    </w:p>
    <w:p w:rsidR="00937368" w:rsidRPr="007F056D" w:rsidRDefault="000C2677" w:rsidP="007F056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фасовка, маркировка.</w:t>
      </w:r>
      <w:r w:rsidR="00923657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Для этапа фасовки готового комбикорма характерно применение поддонов, мешков и иного инвентаря. Фасовка делает доставку комбикорма до потребителя более лёгкой и защищённой от внешних воздействий.</w:t>
      </w:r>
    </w:p>
    <w:p w:rsidR="00162A55" w:rsidRPr="00C36F7F" w:rsidRDefault="00505EE1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2" w:name="_Hlk170986135"/>
      <w:r w:rsidRPr="00C36F7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Сырье и нормы расхода на 1 </w:t>
      </w:r>
      <w:r w:rsidR="00FF0F30" w:rsidRPr="00C36F7F">
        <w:rPr>
          <w:rFonts w:ascii="Times New Roman" w:hAnsi="Times New Roman" w:cs="Times New Roman"/>
          <w:i/>
          <w:iCs/>
          <w:sz w:val="24"/>
          <w:szCs w:val="24"/>
          <w:u w:val="single"/>
        </w:rPr>
        <w:t>т</w:t>
      </w:r>
      <w:r w:rsidRPr="00C36F7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продукции, а также ежедневные затраты в денежном эквиваленте:</w:t>
      </w:r>
    </w:p>
    <w:p w:rsidR="004B2E6A" w:rsidRPr="007F056D" w:rsidRDefault="004B2E6A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7F056D">
        <w:rPr>
          <w:spacing w:val="3"/>
        </w:rPr>
        <w:t xml:space="preserve">полнорационный комбикорм для свиней (гранулированный) </w:t>
      </w:r>
      <w:r w:rsidR="007A479E" w:rsidRPr="007F056D">
        <w:rPr>
          <w:spacing w:val="3"/>
        </w:rPr>
        <w:t>–ячмень</w:t>
      </w:r>
      <w:r w:rsidR="00FF0F30" w:rsidRPr="007F056D">
        <w:rPr>
          <w:spacing w:val="3"/>
        </w:rPr>
        <w:t xml:space="preserve"> (300 кг</w:t>
      </w:r>
      <w:r w:rsidR="0059552C" w:rsidRPr="007F056D">
        <w:rPr>
          <w:spacing w:val="3"/>
        </w:rPr>
        <w:t>, 3000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овес</w:t>
      </w:r>
      <w:r w:rsidR="00FF0F30" w:rsidRPr="007F056D">
        <w:rPr>
          <w:spacing w:val="3"/>
        </w:rPr>
        <w:t xml:space="preserve"> (400 кг</w:t>
      </w:r>
      <w:r w:rsidR="003E2061" w:rsidRPr="007F056D">
        <w:rPr>
          <w:spacing w:val="3"/>
        </w:rPr>
        <w:t>, 4000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шрот подсолнечный</w:t>
      </w:r>
      <w:r w:rsidR="00FF0F30" w:rsidRPr="007F056D">
        <w:rPr>
          <w:spacing w:val="3"/>
        </w:rPr>
        <w:t xml:space="preserve"> (80 кг</w:t>
      </w:r>
      <w:r w:rsidR="003E2061" w:rsidRPr="007F056D">
        <w:rPr>
          <w:spacing w:val="3"/>
        </w:rPr>
        <w:t>, 1600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мясо-костная мука</w:t>
      </w:r>
      <w:r w:rsidR="00FF0F30" w:rsidRPr="007F056D">
        <w:rPr>
          <w:spacing w:val="3"/>
        </w:rPr>
        <w:t xml:space="preserve"> (120 кг</w:t>
      </w:r>
      <w:r w:rsidR="00230C40" w:rsidRPr="007F056D">
        <w:rPr>
          <w:spacing w:val="3"/>
        </w:rPr>
        <w:t>, 3000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люцерновая мука</w:t>
      </w:r>
      <w:r w:rsidR="00FF0F30" w:rsidRPr="007F056D">
        <w:rPr>
          <w:spacing w:val="3"/>
        </w:rPr>
        <w:t xml:space="preserve"> (160 кг</w:t>
      </w:r>
      <w:r w:rsidR="00230C40" w:rsidRPr="007F056D">
        <w:rPr>
          <w:spacing w:val="3"/>
        </w:rPr>
        <w:t>, 3200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мел</w:t>
      </w:r>
      <w:r w:rsidR="00FF0F30" w:rsidRPr="007F056D">
        <w:rPr>
          <w:spacing w:val="3"/>
        </w:rPr>
        <w:t xml:space="preserve"> (20 кг</w:t>
      </w:r>
      <w:r w:rsidR="00230C40" w:rsidRPr="007F056D">
        <w:rPr>
          <w:spacing w:val="3"/>
        </w:rPr>
        <w:t>, 4000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>, поваренная соль</w:t>
      </w:r>
      <w:r w:rsidR="00FF0F30" w:rsidRPr="007F056D">
        <w:rPr>
          <w:spacing w:val="3"/>
        </w:rPr>
        <w:t xml:space="preserve"> (10 кг</w:t>
      </w:r>
      <w:r w:rsidR="00230C40" w:rsidRPr="007F056D">
        <w:rPr>
          <w:spacing w:val="3"/>
        </w:rPr>
        <w:t>, 250 руб.</w:t>
      </w:r>
      <w:r w:rsidR="00FF0F30" w:rsidRPr="007F056D">
        <w:rPr>
          <w:spacing w:val="3"/>
        </w:rPr>
        <w:t>)</w:t>
      </w:r>
      <w:r w:rsidR="007A479E" w:rsidRPr="007F056D">
        <w:rPr>
          <w:spacing w:val="3"/>
        </w:rPr>
        <w:t xml:space="preserve">, премикс </w:t>
      </w:r>
      <w:r w:rsidR="00FF0F30" w:rsidRPr="007F056D">
        <w:rPr>
          <w:spacing w:val="3"/>
        </w:rPr>
        <w:t>(10 кг</w:t>
      </w:r>
      <w:r w:rsidR="00230C40" w:rsidRPr="007F056D">
        <w:rPr>
          <w:spacing w:val="3"/>
        </w:rPr>
        <w:t>, 300 руб.</w:t>
      </w:r>
      <w:r w:rsidR="00FF0F30" w:rsidRPr="007F056D">
        <w:rPr>
          <w:spacing w:val="3"/>
        </w:rPr>
        <w:t>)</w:t>
      </w:r>
      <w:r w:rsidR="001C6877" w:rsidRPr="007F056D">
        <w:rPr>
          <w:spacing w:val="3"/>
        </w:rPr>
        <w:t xml:space="preserve"> – 19 350 руб./т;</w:t>
      </w:r>
    </w:p>
    <w:p w:rsidR="004B2E6A" w:rsidRPr="007F056D" w:rsidRDefault="004B2E6A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</w:rPr>
      </w:pPr>
      <w:r w:rsidRPr="007F056D">
        <w:rPr>
          <w:spacing w:val="3"/>
        </w:rPr>
        <w:t xml:space="preserve">полнорационный комбикорм для птиц (гранулированный) </w:t>
      </w:r>
      <w:r w:rsidR="00EE0A81" w:rsidRPr="007F056D">
        <w:rPr>
          <w:spacing w:val="3"/>
        </w:rPr>
        <w:t>–</w:t>
      </w:r>
      <w:bookmarkStart w:id="3" w:name="_Hlk170737408"/>
      <w:r w:rsidR="00EE0A81" w:rsidRPr="007F056D">
        <w:rPr>
          <w:spacing w:val="3"/>
        </w:rPr>
        <w:t>пшеница</w:t>
      </w:r>
      <w:r w:rsidR="00B8427D" w:rsidRPr="007F056D">
        <w:rPr>
          <w:spacing w:val="3"/>
        </w:rPr>
        <w:t xml:space="preserve"> (499 кг</w:t>
      </w:r>
      <w:r w:rsidR="00EF01BA" w:rsidRPr="007F056D">
        <w:rPr>
          <w:spacing w:val="3"/>
        </w:rPr>
        <w:t>, 5988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горох</w:t>
      </w:r>
      <w:r w:rsidR="00B8427D" w:rsidRPr="007F056D">
        <w:rPr>
          <w:spacing w:val="3"/>
        </w:rPr>
        <w:t xml:space="preserve"> (20 кг</w:t>
      </w:r>
      <w:r w:rsidR="00EF01BA" w:rsidRPr="007F056D">
        <w:rPr>
          <w:spacing w:val="3"/>
        </w:rPr>
        <w:t>, 400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соя полножирная</w:t>
      </w:r>
      <w:r w:rsidR="00B8427D" w:rsidRPr="007F056D">
        <w:rPr>
          <w:spacing w:val="3"/>
        </w:rPr>
        <w:t xml:space="preserve"> (20 кг</w:t>
      </w:r>
      <w:r w:rsidR="00EF01BA" w:rsidRPr="007F056D">
        <w:rPr>
          <w:spacing w:val="3"/>
        </w:rPr>
        <w:t>, 700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соевый шрот</w:t>
      </w:r>
      <w:r w:rsidR="00B8427D" w:rsidRPr="007F056D">
        <w:rPr>
          <w:spacing w:val="3"/>
        </w:rPr>
        <w:t xml:space="preserve"> (250 кг</w:t>
      </w:r>
      <w:r w:rsidR="00EF01BA" w:rsidRPr="007F056D">
        <w:rPr>
          <w:spacing w:val="3"/>
        </w:rPr>
        <w:t>, 9750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подсолнечный шрот</w:t>
      </w:r>
      <w:r w:rsidR="00B8427D" w:rsidRPr="007F056D">
        <w:rPr>
          <w:spacing w:val="3"/>
        </w:rPr>
        <w:t xml:space="preserve"> (20 кг</w:t>
      </w:r>
      <w:r w:rsidR="00191497" w:rsidRPr="007F056D">
        <w:rPr>
          <w:spacing w:val="3"/>
        </w:rPr>
        <w:t>, 400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глютен кукурузный</w:t>
      </w:r>
      <w:r w:rsidR="00B8427D" w:rsidRPr="007F056D">
        <w:rPr>
          <w:spacing w:val="3"/>
        </w:rPr>
        <w:t xml:space="preserve"> (15 кг</w:t>
      </w:r>
      <w:r w:rsidR="00191497" w:rsidRPr="007F056D">
        <w:rPr>
          <w:spacing w:val="3"/>
        </w:rPr>
        <w:t>, 675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рыбная мука</w:t>
      </w:r>
      <w:r w:rsidR="00B8427D" w:rsidRPr="007F056D">
        <w:rPr>
          <w:spacing w:val="3"/>
        </w:rPr>
        <w:t xml:space="preserve"> (15 кг</w:t>
      </w:r>
      <w:r w:rsidR="00191497" w:rsidRPr="007F056D">
        <w:rPr>
          <w:spacing w:val="3"/>
        </w:rPr>
        <w:t>, 600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подсолнечное масло</w:t>
      </w:r>
      <w:r w:rsidR="00B8427D" w:rsidRPr="007F056D">
        <w:rPr>
          <w:spacing w:val="3"/>
        </w:rPr>
        <w:t xml:space="preserve"> (25 кг</w:t>
      </w:r>
      <w:r w:rsidR="00191497" w:rsidRPr="007F056D">
        <w:rPr>
          <w:spacing w:val="3"/>
        </w:rPr>
        <w:t xml:space="preserve">, </w:t>
      </w:r>
      <w:r w:rsidR="00C8185A" w:rsidRPr="007F056D">
        <w:rPr>
          <w:spacing w:val="3"/>
        </w:rPr>
        <w:t>2000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мука известняковая</w:t>
      </w:r>
      <w:r w:rsidR="00B8427D" w:rsidRPr="007F056D">
        <w:rPr>
          <w:spacing w:val="3"/>
        </w:rPr>
        <w:t xml:space="preserve"> (15,7 кг</w:t>
      </w:r>
      <w:r w:rsidR="00C8185A" w:rsidRPr="007F056D">
        <w:rPr>
          <w:spacing w:val="3"/>
        </w:rPr>
        <w:t>, 63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соль поваренная</w:t>
      </w:r>
      <w:r w:rsidR="00B8427D" w:rsidRPr="007F056D">
        <w:rPr>
          <w:spacing w:val="3"/>
        </w:rPr>
        <w:t xml:space="preserve"> (1,3 кг</w:t>
      </w:r>
      <w:r w:rsidR="00C8185A" w:rsidRPr="007F056D">
        <w:rPr>
          <w:spacing w:val="3"/>
        </w:rPr>
        <w:t>, 33 руб.</w:t>
      </w:r>
      <w:r w:rsidR="00B8427D" w:rsidRPr="007F056D">
        <w:rPr>
          <w:spacing w:val="3"/>
        </w:rPr>
        <w:t>)</w:t>
      </w:r>
      <w:r w:rsidR="00EE0A81" w:rsidRPr="007F056D">
        <w:rPr>
          <w:spacing w:val="3"/>
        </w:rPr>
        <w:t>, монохлоргидрат лизина</w:t>
      </w:r>
      <w:r w:rsidR="00B8427D" w:rsidRPr="007F056D">
        <w:rPr>
          <w:spacing w:val="3"/>
        </w:rPr>
        <w:t xml:space="preserve"> (4,1 кг</w:t>
      </w:r>
      <w:r w:rsidR="00C8185A" w:rsidRPr="007F056D">
        <w:rPr>
          <w:spacing w:val="3"/>
        </w:rPr>
        <w:t>, 615 руб.</w:t>
      </w:r>
      <w:r w:rsidR="00B8427D" w:rsidRPr="007F056D">
        <w:rPr>
          <w:spacing w:val="3"/>
        </w:rPr>
        <w:t>)</w:t>
      </w:r>
      <w:bookmarkEnd w:id="3"/>
      <w:r w:rsidR="00C8185A" w:rsidRPr="007F056D">
        <w:rPr>
          <w:spacing w:val="3"/>
        </w:rPr>
        <w:t xml:space="preserve"> – 21 224 руб./т</w:t>
      </w:r>
      <w:r w:rsidR="002300FF" w:rsidRPr="007F056D">
        <w:rPr>
          <w:spacing w:val="3"/>
        </w:rPr>
        <w:t>;</w:t>
      </w:r>
    </w:p>
    <w:p w:rsidR="00C42948" w:rsidRPr="007F056D" w:rsidRDefault="004B2E6A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комбикорм-концентрат для КРС (гранулированный) 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– </w:t>
      </w:r>
      <w:bookmarkStart w:id="4" w:name="_Hlk170738541"/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>ячмень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(285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2850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>, пшеница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(250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4D39D7" w:rsidRPr="007F056D">
        <w:rPr>
          <w:rFonts w:ascii="Times New Roman" w:hAnsi="Times New Roman" w:cs="Times New Roman"/>
          <w:spacing w:val="3"/>
          <w:sz w:val="24"/>
          <w:szCs w:val="24"/>
        </w:rPr>
        <w:t>3000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>, кукуруза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(290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4060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>, люпин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(80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2400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>, жмых подсолнечниковый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(80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1200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F660D9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535D35" w:rsidRPr="007F056D">
        <w:rPr>
          <w:rFonts w:ascii="Times New Roman" w:hAnsi="Times New Roman" w:cs="Times New Roman"/>
          <w:spacing w:val="3"/>
          <w:sz w:val="24"/>
          <w:szCs w:val="24"/>
        </w:rPr>
        <w:t>монокальцийфосфат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(5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250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535D35" w:rsidRPr="007F056D">
        <w:rPr>
          <w:rFonts w:ascii="Times New Roman" w:hAnsi="Times New Roman" w:cs="Times New Roman"/>
          <w:spacing w:val="3"/>
          <w:sz w:val="24"/>
          <w:szCs w:val="24"/>
        </w:rPr>
        <w:t>, мононатрийфосфат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(10 кг</w:t>
      </w:r>
      <w:r w:rsidR="0089486F" w:rsidRPr="007F056D">
        <w:rPr>
          <w:rFonts w:ascii="Times New Roman" w:hAnsi="Times New Roman" w:cs="Times New Roman"/>
          <w:spacing w:val="3"/>
          <w:sz w:val="24"/>
          <w:szCs w:val="24"/>
        </w:rPr>
        <w:t>, 3500 руб.</w:t>
      </w:r>
      <w:r w:rsidR="00F2282C" w:rsidRPr="007F056D">
        <w:rPr>
          <w:rFonts w:ascii="Times New Roman" w:hAnsi="Times New Roman" w:cs="Times New Roman"/>
          <w:spacing w:val="3"/>
          <w:sz w:val="24"/>
          <w:szCs w:val="24"/>
        </w:rPr>
        <w:t>)</w:t>
      </w:r>
      <w:bookmarkEnd w:id="4"/>
      <w:r w:rsidR="004D39D7" w:rsidRPr="007F056D">
        <w:rPr>
          <w:rFonts w:ascii="Times New Roman" w:hAnsi="Times New Roman" w:cs="Times New Roman"/>
          <w:spacing w:val="3"/>
          <w:sz w:val="24"/>
          <w:szCs w:val="24"/>
        </w:rPr>
        <w:t xml:space="preserve"> – 17 260 руб.</w:t>
      </w:r>
    </w:p>
    <w:p w:rsidR="00BE5AAE" w:rsidRPr="007F056D" w:rsidRDefault="00024742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 xml:space="preserve">Итого ежедневные затраты на сырье </w:t>
      </w:r>
      <w:r w:rsidR="00E475B2" w:rsidRPr="007F056D">
        <w:rPr>
          <w:rFonts w:ascii="Times New Roman" w:hAnsi="Times New Roman" w:cs="Times New Roman"/>
          <w:sz w:val="24"/>
          <w:szCs w:val="24"/>
        </w:rPr>
        <w:t>с учетом объемов выпуска продукции</w:t>
      </w:r>
      <w:r w:rsidR="00085916" w:rsidRPr="007F056D">
        <w:rPr>
          <w:rFonts w:ascii="Times New Roman" w:hAnsi="Times New Roman" w:cs="Times New Roman"/>
          <w:sz w:val="24"/>
          <w:szCs w:val="24"/>
        </w:rPr>
        <w:t>–</w:t>
      </w:r>
      <w:r w:rsidR="001D24FF" w:rsidRPr="007F056D">
        <w:rPr>
          <w:rFonts w:ascii="Times New Roman" w:hAnsi="Times New Roman" w:cs="Times New Roman"/>
          <w:sz w:val="24"/>
          <w:szCs w:val="24"/>
        </w:rPr>
        <w:t>1 561 518</w:t>
      </w:r>
      <w:r w:rsidR="00085916" w:rsidRPr="007F056D">
        <w:rPr>
          <w:rFonts w:ascii="Times New Roman" w:hAnsi="Times New Roman" w:cs="Times New Roman"/>
          <w:sz w:val="24"/>
          <w:szCs w:val="24"/>
        </w:rPr>
        <w:t xml:space="preserve"> руб.,</w:t>
      </w:r>
      <w:r w:rsidR="00B42F26" w:rsidRPr="007F056D">
        <w:rPr>
          <w:rFonts w:ascii="Times New Roman" w:hAnsi="Times New Roman" w:cs="Times New Roman"/>
          <w:sz w:val="24"/>
          <w:szCs w:val="24"/>
        </w:rPr>
        <w:t xml:space="preserve"> на 14 дней – 21 861 252 руб.,</w:t>
      </w:r>
      <w:r w:rsidR="00085916" w:rsidRPr="007F056D">
        <w:rPr>
          <w:rFonts w:ascii="Times New Roman" w:hAnsi="Times New Roman" w:cs="Times New Roman"/>
          <w:sz w:val="24"/>
          <w:szCs w:val="24"/>
        </w:rPr>
        <w:t xml:space="preserve"> в месяц – </w:t>
      </w:r>
      <w:r w:rsidR="001D24FF" w:rsidRPr="007F056D">
        <w:rPr>
          <w:rFonts w:ascii="Times New Roman" w:hAnsi="Times New Roman" w:cs="Times New Roman"/>
          <w:sz w:val="24"/>
          <w:szCs w:val="24"/>
        </w:rPr>
        <w:t>46 845 540</w:t>
      </w:r>
      <w:r w:rsidR="00085916" w:rsidRPr="007F056D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p w:rsidR="00F86A0D" w:rsidRPr="007F056D" w:rsidRDefault="00CD6338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Площади нужно рассчитывать согласно планируемым масштабам деятельности.</w:t>
      </w:r>
    </w:p>
    <w:p w:rsidR="00F86A0D" w:rsidRPr="007F056D" w:rsidRDefault="00F86A0D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В рассматриваемом проекте с учетом производственной мощности предполагается строительство основного производственного комплекса</w:t>
      </w:r>
      <w:r w:rsidR="007F7134" w:rsidRPr="007F056D">
        <w:t xml:space="preserve"> (включает в себя зерноочистительный цех, цех по дозированию и смешиванию, гранулированию и т.д.)</w:t>
      </w:r>
      <w:r w:rsidR="00BD6D0D" w:rsidRPr="007F056D">
        <w:t xml:space="preserve"> площадью 1 000 кв. м, здания АКБ площадью 250 кв. м, склада сырья площадью 600 кв. м, склада готовой продукции площадью 600 кв. м, также строительство </w:t>
      </w:r>
      <w:r w:rsidR="00F76E59" w:rsidRPr="007F056D">
        <w:t xml:space="preserve">инженерных помещений (водная станция, котельная, электрическая подстанция). </w:t>
      </w:r>
    </w:p>
    <w:p w:rsidR="00CD6338" w:rsidRPr="007F056D" w:rsidRDefault="00CD6338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Рекомендуемся высота перекрытий должна составлять минимум 4</w:t>
      </w:r>
      <w:r w:rsidR="003279D1">
        <w:t>,</w:t>
      </w:r>
      <w:r w:rsidRPr="007F056D">
        <w:t>5 м.</w:t>
      </w:r>
    </w:p>
    <w:p w:rsidR="008E096E" w:rsidRPr="00C36F7F" w:rsidRDefault="00F44A85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u-RU"/>
        </w:rPr>
      </w:pPr>
      <w:r w:rsidRPr="00C36F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u-RU"/>
        </w:rPr>
        <w:t>Основное оборудование для производства комбикормов</w:t>
      </w:r>
      <w:r w:rsidR="008E096E" w:rsidRPr="00C36F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u-RU"/>
        </w:rPr>
        <w:t>: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Автоматический и/или пневматический перегружатель зерна</w:t>
      </w:r>
      <w:r w:rsidR="00F44A85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 с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ырье на складе проектируемого завода или за его пределами легче перегружать с помощью автоматического или пневматического транспортёра.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Зерновая дробилка</w:t>
      </w:r>
      <w:r w:rsidR="00F44A85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 д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ля переработки сырья на заводе необходима роторная и/или молотковая мельница, на которой имеется необходимое сито, помогающее регулировать фракции.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Смеситель</w:t>
      </w:r>
      <w:r w:rsidR="000E63A0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дозатор</w:t>
      </w:r>
      <w:r w:rsidR="00F44A85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 д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ля дальнейшего смешивания сырья и добавления в него витаминов, минералов, микро и макроэлементов на проектируемом заводе комбикормов необходимо иметь горизонтальные и/или вертикальные ёмкости.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Экструдер</w:t>
      </w:r>
      <w:r w:rsidR="00C36F7F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— это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устройство помогает делить сырьё для дальнейшего простейшего его усвоения.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Гранулятор комбикорма</w:t>
      </w:r>
      <w:r w:rsidR="00F44A85"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 у</w:t>
      </w: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стройство, которое помогает производству необходимого размера гранул комбикорма на спроектированном заводе комбикорма.</w:t>
      </w:r>
    </w:p>
    <w:p w:rsidR="008E096E" w:rsidRPr="007F056D" w:rsidRDefault="008E096E" w:rsidP="007F0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F0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Дополнительно нужно оснастить складские помещения:</w:t>
      </w:r>
    </w:p>
    <w:p w:rsidR="008E096E" w:rsidRPr="00C36F7F" w:rsidRDefault="008E096E" w:rsidP="00C36F7F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6F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хранения зерна понадобятся бункеры соответствующего объема;</w:t>
      </w:r>
    </w:p>
    <w:p w:rsidR="008E096E" w:rsidRPr="00C36F7F" w:rsidRDefault="008E096E" w:rsidP="00C36F7F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6F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готовой продукции будут нужны стеллажные системы</w:t>
      </w:r>
      <w:r w:rsidR="00533A42" w:rsidRPr="00C36F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034E6" w:rsidRPr="007F056D" w:rsidRDefault="00E034E6" w:rsidP="007F0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56D">
        <w:rPr>
          <w:rFonts w:ascii="Times New Roman" w:hAnsi="Times New Roman" w:cs="Times New Roman"/>
          <w:sz w:val="24"/>
          <w:szCs w:val="24"/>
        </w:rPr>
        <w:t>Наиболее технологически сложным оборудованием являются гранулятор и экструдер.</w:t>
      </w:r>
    </w:p>
    <w:p w:rsidR="00705B03" w:rsidRPr="007F056D" w:rsidRDefault="00705B03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Экструдерный агрегат представляет собой машину, отжимающую зерновую смесь с силой 50 атмосфер, после чего та выбрасывается во влажную среду. После этого, зёрна разрываются на мелкие фракции и смешиваются в калибрующем устройстве до состояния однородной массы. Этот процесс позволяет сохранить в зёрнах все питательные вещества и витамины.</w:t>
      </w:r>
    </w:p>
    <w:p w:rsidR="00705B03" w:rsidRPr="007F056D" w:rsidRDefault="00705B03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Гранулятор выполняет сразу несколько функций. Вначале он принятое, размельчённое зерно, пропускает через смеситель, заполненный паром и кипятком.</w:t>
      </w:r>
    </w:p>
    <w:p w:rsidR="00705B03" w:rsidRDefault="00705B03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F056D">
        <w:t>После этого, сырое зерно поступает на прессовальную установку, в которой его пропускают через специальные формовочные отверстия. Затем специальные ножи размельчают массу до состояния гранул.</w:t>
      </w:r>
    </w:p>
    <w:p w:rsidR="007545C6" w:rsidRDefault="007545C6" w:rsidP="007F05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96E0F" w:rsidRPr="00C36F7F" w:rsidRDefault="005F30F9" w:rsidP="00C36F7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Риски</w:t>
      </w:r>
      <w:r w:rsidR="00C36F7F" w:rsidRPr="00C36F7F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</w:p>
    <w:p w:rsidR="005F30F9" w:rsidRPr="007545C6" w:rsidRDefault="00BA6016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5C6">
        <w:rPr>
          <w:rFonts w:ascii="Times New Roman" w:hAnsi="Times New Roman" w:cs="Times New Roman"/>
          <w:sz w:val="24"/>
          <w:szCs w:val="24"/>
        </w:rPr>
        <w:t>Основны</w:t>
      </w:r>
      <w:r w:rsidR="0053648B">
        <w:rPr>
          <w:rFonts w:ascii="Times New Roman" w:hAnsi="Times New Roman" w:cs="Times New Roman"/>
          <w:sz w:val="24"/>
          <w:szCs w:val="24"/>
        </w:rPr>
        <w:t>ми</w:t>
      </w:r>
      <w:r w:rsidRPr="007545C6">
        <w:rPr>
          <w:rFonts w:ascii="Times New Roman" w:hAnsi="Times New Roman" w:cs="Times New Roman"/>
          <w:sz w:val="24"/>
          <w:szCs w:val="24"/>
        </w:rPr>
        <w:t xml:space="preserve"> риск</w:t>
      </w:r>
      <w:r w:rsidR="0053648B">
        <w:rPr>
          <w:rFonts w:ascii="Times New Roman" w:hAnsi="Times New Roman" w:cs="Times New Roman"/>
          <w:sz w:val="24"/>
          <w:szCs w:val="24"/>
        </w:rPr>
        <w:t>ами</w:t>
      </w:r>
      <w:r w:rsidRPr="007545C6">
        <w:rPr>
          <w:rFonts w:ascii="Times New Roman" w:hAnsi="Times New Roman" w:cs="Times New Roman"/>
          <w:sz w:val="24"/>
          <w:szCs w:val="24"/>
        </w:rPr>
        <w:t xml:space="preserve"> реализации проекта</w:t>
      </w:r>
      <w:r w:rsidR="0053648B">
        <w:rPr>
          <w:rFonts w:ascii="Times New Roman" w:hAnsi="Times New Roman" w:cs="Times New Roman"/>
          <w:sz w:val="24"/>
          <w:szCs w:val="24"/>
        </w:rPr>
        <w:t xml:space="preserve"> являются следующие</w:t>
      </w:r>
      <w:r w:rsidR="00F6715A">
        <w:rPr>
          <w:rFonts w:ascii="Times New Roman" w:hAnsi="Times New Roman" w:cs="Times New Roman"/>
          <w:sz w:val="24"/>
          <w:szCs w:val="24"/>
        </w:rPr>
        <w:t>.</w:t>
      </w:r>
    </w:p>
    <w:p w:rsidR="00287B4F" w:rsidRPr="007545C6" w:rsidRDefault="0053648B" w:rsidP="007545C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И</w:t>
      </w:r>
      <w:r w:rsidR="00287B4F" w:rsidRPr="007545C6">
        <w:t>зменение цен на сырье. Бизнес комбикорма зависит от доступности и стоимости различных сырьевых материалов, таких как зерно, соя и другие ингредиенты. Изменения в ценах на эти сырьевые материалы могут существенно повлиять на рентабельность бизнеса.</w:t>
      </w:r>
    </w:p>
    <w:p w:rsidR="00287B4F" w:rsidRPr="007545C6" w:rsidRDefault="00287B4F" w:rsidP="007545C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545C6">
        <w:t>Изменение спроса на продукцию. Спрос на продукцию комбикорма может изменяться в зависимости от многих факторов, таких как изменения в требованиях к качеству кормов, изменения в требованиях к здоровью животных и изменения в потребительских предпочтениях.</w:t>
      </w:r>
    </w:p>
    <w:p w:rsidR="00287B4F" w:rsidRPr="007545C6" w:rsidRDefault="00287B4F" w:rsidP="007545C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545C6">
        <w:t>Конкуренция. Бизнес комбикорма может быть подвержен конкуренции со стороны других производителей кормов, как на местном, так и на международном уровне.</w:t>
      </w:r>
    </w:p>
    <w:p w:rsidR="00287B4F" w:rsidRPr="007545C6" w:rsidRDefault="00287B4F" w:rsidP="007545C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545C6">
        <w:t>Изменения в законодательстве. Законодательство в области производства и продажи комбикорма может изменяться. Предпринимателям необходимо вносить изменения в свои процессы производства, чтобы соответствовать новым требованиям.</w:t>
      </w:r>
    </w:p>
    <w:p w:rsidR="00287B4F" w:rsidRPr="007545C6" w:rsidRDefault="00287B4F" w:rsidP="007545C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545C6">
        <w:t>Проблемы с качеством продукции, такие как загрязнение или некачественные сырьевые материалы, могут привести к отзыву продукции, убыткам и ухудшению репутации бизнеса.</w:t>
      </w:r>
    </w:p>
    <w:p w:rsidR="005F30F9" w:rsidRDefault="00287B4F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5C6">
        <w:rPr>
          <w:rFonts w:ascii="Times New Roman" w:hAnsi="Times New Roman" w:cs="Times New Roman"/>
          <w:sz w:val="24"/>
          <w:szCs w:val="24"/>
        </w:rPr>
        <w:t>Климатические изменения. Климатические изменения могут повлиять на доступность и стоимость сырьевых материалов, а также на заболеваемость животных, что может отрицательно сказаться на объеме продаж и прибыльности бизнеса комбикорма.</w:t>
      </w:r>
    </w:p>
    <w:p w:rsidR="00F015D8" w:rsidRDefault="00F015D8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E" w:rsidRDefault="000C739E" w:rsidP="005C38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ectPr w:rsidR="000C73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38C0" w:rsidRPr="007B5459" w:rsidRDefault="005C38C0" w:rsidP="005C38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459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план </w:t>
      </w:r>
    </w:p>
    <w:p w:rsidR="005C38C0" w:rsidRPr="007B5459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5" w:name="_Hlk168501313"/>
      <w:r w:rsidRPr="007B5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Выручка от реализации, тыс. руб. 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3"/>
        <w:gridCol w:w="1012"/>
        <w:gridCol w:w="1012"/>
        <w:gridCol w:w="1012"/>
        <w:gridCol w:w="723"/>
        <w:gridCol w:w="722"/>
        <w:gridCol w:w="723"/>
        <w:gridCol w:w="722"/>
        <w:gridCol w:w="723"/>
        <w:gridCol w:w="1012"/>
        <w:gridCol w:w="867"/>
        <w:gridCol w:w="868"/>
        <w:gridCol w:w="1012"/>
      </w:tblGrid>
      <w:tr w:rsidR="000C739E" w:rsidRPr="000C739E" w:rsidTr="000C739E">
        <w:trPr>
          <w:trHeight w:val="434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5"/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Строка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7B5459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Полнорационный комбикорм для свиней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объем продаж за период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тонна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8 500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77 485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цена за единицу (тонна),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19,17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20,93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22,64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25,46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26,48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27,54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выручка от реализации,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177 905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214 516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223 096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232 020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241 301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250 953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260 991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271 431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1 872 214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Полнорационный комбикорм для птиц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объем продаж за период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тонна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8 500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77 485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цена за единицу (тонна),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24,57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27,64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28,74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29,89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31,09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32,33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выручка от реализации,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208 845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251 823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261 896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272 372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283 266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294 597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306 381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318 636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2 197 816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Полнорационный комбикорм для КРС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объем продаж за период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тонна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8 500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9 855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77 485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цена за единицу (тонна),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20,82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21,65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22,52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24,36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26,34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выручка от реализации,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170 170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205 189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213 397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221 932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230 810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240 042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249 644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sz w:val="18"/>
                <w:szCs w:val="18"/>
              </w:rPr>
              <w:t>259 630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1 790 813</w:t>
            </w: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9E" w:rsidRPr="000C739E" w:rsidTr="000C739E">
        <w:trPr>
          <w:trHeight w:val="221"/>
        </w:trPr>
        <w:tc>
          <w:tcPr>
            <w:tcW w:w="4483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Выручка в отчете о прибылях и убытках, без НДС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556 920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671 528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698 389</w:t>
            </w:r>
          </w:p>
        </w:tc>
        <w:tc>
          <w:tcPr>
            <w:tcW w:w="72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726 324</w:t>
            </w:r>
          </w:p>
        </w:tc>
        <w:tc>
          <w:tcPr>
            <w:tcW w:w="72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755 377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785 592</w:t>
            </w:r>
          </w:p>
        </w:tc>
        <w:tc>
          <w:tcPr>
            <w:tcW w:w="867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817 016</w:t>
            </w:r>
          </w:p>
        </w:tc>
        <w:tc>
          <w:tcPr>
            <w:tcW w:w="868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849 697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739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5 860 843</w:t>
            </w:r>
          </w:p>
        </w:tc>
      </w:tr>
    </w:tbl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5C38C0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3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о прибылях-убытках, тыс. руб.</w:t>
      </w:r>
    </w:p>
    <w:p w:rsidR="000C739E" w:rsidRP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6"/>
        <w:gridCol w:w="1062"/>
        <w:gridCol w:w="983"/>
        <w:gridCol w:w="982"/>
        <w:gridCol w:w="982"/>
        <w:gridCol w:w="982"/>
        <w:gridCol w:w="983"/>
        <w:gridCol w:w="982"/>
        <w:gridCol w:w="982"/>
        <w:gridCol w:w="982"/>
        <w:gridCol w:w="983"/>
        <w:gridCol w:w="982"/>
      </w:tblGrid>
      <w:tr w:rsidR="000C739E" w:rsidRPr="000C739E" w:rsidTr="000C739E">
        <w:trPr>
          <w:trHeight w:val="404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Строка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Выручка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556 920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671 528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698 389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726 324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755 377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785 592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817 016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849 697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5 860 843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Себестоимость: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-366 296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-436 346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-453 800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-471 952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-490 830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-510 464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-530 882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-552 117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-3 812 689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-334 152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-402 917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-419 033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-435 795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-453 226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-471 355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-490 210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-509 818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-3 516 506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персонал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-25 592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-26 616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-27 680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-28 788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-29 939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-31 137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-32 382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-33 677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-235 812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-6 552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-6 814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-7 087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-7 370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-7 665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-7 972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-8 290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-8 622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-60 372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Валовая прибыль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190 624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235 181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244 588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254 372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264 547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275 129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286 134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297 579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2 048 154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Административный и коммерческий персонал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-13 990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-14 550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-15 132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-15 737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-16 367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-17 021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-17 702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-18 410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-128 910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-3 931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-4 088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-4 252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-4 422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-4 599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-4 783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-4 974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-5 173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-36 223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Коммерческие расходы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-1 572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-1 635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-1 701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-1 769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-1 840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-1 913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-1 990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-2 069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-14 489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Налоги, относимые на себестоимость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-1 174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-2 308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-2 227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-2 146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-2 065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-1 984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-1 903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-1 822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-15 628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EBITDA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169 956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212 600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221 277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230 298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239 677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249 427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259 565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270 104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1 852 904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Амортизация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-9 147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-9 147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-8 731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-70 678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Проценты к уплате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-6 276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-30 317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-28 477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-20 877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-13 277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-5 677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-104 901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Прибыль (убыток) от операционной деятельности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-6 276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-30 317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132 331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182 575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199 269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215 890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230 946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240 697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250 834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261 374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1 677 325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Курсовые разницы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Прибыль до налогообложения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-6 276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-30 317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132 331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182 575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199 269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215 890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230 946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240 697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250 834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261 374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1 677 325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-19 148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-36 515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-39 854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-43 178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-46 189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-48 139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-50 167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-52 275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-335 465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Чистая прибыль (убыток)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-6 276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-30 317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113 184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146 060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159 415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172 712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184 757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192 557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200 667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209 099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1 341 860</w:t>
            </w:r>
          </w:p>
        </w:tc>
      </w:tr>
      <w:tr w:rsidR="000C739E" w:rsidRPr="000C739E" w:rsidTr="000C739E">
        <w:trPr>
          <w:trHeight w:val="206"/>
          <w:jc w:val="center"/>
        </w:trPr>
        <w:tc>
          <w:tcPr>
            <w:tcW w:w="3786" w:type="dxa"/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Нераспределенная чистая прибыль за период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-6 276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-30 317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113 184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146 060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159 415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172 712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184 757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192 557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200 667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209 099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225" w:type="dxa"/>
              <w:right w:w="15" w:type="dxa"/>
            </w:tcMar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39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1 341 860</w:t>
            </w:r>
          </w:p>
        </w:tc>
      </w:tr>
    </w:tbl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0C739E" w:rsidRDefault="000C739E" w:rsidP="000C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p w:rsidR="005C38C0" w:rsidRPr="000C739E" w:rsidRDefault="005C38C0" w:rsidP="000C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3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о движении денежных средств, тыс. руб.</w:t>
      </w:r>
    </w:p>
    <w:p w:rsidR="000C739E" w:rsidRDefault="000C739E" w:rsidP="000C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9"/>
        <w:gridCol w:w="841"/>
        <w:gridCol w:w="840"/>
        <w:gridCol w:w="980"/>
        <w:gridCol w:w="981"/>
        <w:gridCol w:w="980"/>
        <w:gridCol w:w="980"/>
        <w:gridCol w:w="980"/>
        <w:gridCol w:w="981"/>
        <w:gridCol w:w="980"/>
        <w:gridCol w:w="980"/>
        <w:gridCol w:w="1265"/>
      </w:tblGrid>
      <w:tr w:rsidR="000C739E" w:rsidRPr="000C739E" w:rsidTr="000C739E">
        <w:trPr>
          <w:trHeight w:val="437"/>
        </w:trPr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Строка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Поступления от продаж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12 995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661 696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804 550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838 271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871 801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906 673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942 940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980 658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1 019 091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7 038 676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Оплата материалов и операционных расходов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-1 000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-8 360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-425 350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-500 874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-519 344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-540 085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-561 688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-584 155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-607 522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-631 331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-4 379 709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Заработная плата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-29 135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-31 567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-32 829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-34 143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-35 508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-36 929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-38 406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-39 942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-278 457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Налоги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-1 985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-34 398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-94 038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-104 760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-110 556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-116 133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-120 815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-125 589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-130 435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-838 710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Выплата процентов по кредитам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-28 477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-20 877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-13 277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-5 677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-68 308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Денежные потоки от операционной деятельности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-1 000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2 650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144 337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157 194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168 060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181 341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193 345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201 041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209 142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217 383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1 473 492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Инвестиции в недвижимость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-37 125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-95 375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-132 500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Инвестиции в оборудование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-60 600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-60 600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Денежные потоки от инвестиционной деятельности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-97 725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-95 375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-193 100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Бюджетные средства на инвестиции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Поступления собственного капитала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Поступления кредитов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33 030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120 257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153 287</w:t>
            </w:r>
          </w:p>
        </w:tc>
      </w:tr>
      <w:tr w:rsidR="000C739E" w:rsidRPr="000C739E" w:rsidTr="000C739E">
        <w:trPr>
          <w:trHeight w:val="50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Возврат кредитов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-29 880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-189 880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Денежные потоки от финансовой деятельности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98 725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120 257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-40 000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-29 880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29 102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Суммарный денежный поток за период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27 532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104 337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117 194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128 060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141 341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163 465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201 041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209 142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217 383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1 309 494</w:t>
            </w:r>
          </w:p>
        </w:tc>
      </w:tr>
      <w:tr w:rsidR="000C739E" w:rsidRPr="000C739E" w:rsidTr="000C739E">
        <w:trPr>
          <w:trHeight w:val="223"/>
        </w:trPr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Денежные средства на конец периода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27 531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131 868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249 062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377 121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518 462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681 928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882 969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1 092 111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1 309 494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5C38C0" w:rsidRPr="005C38C0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</w:p>
    <w:p w:rsidR="005C38C0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3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Баланс проекта (аналитический), тыс. руб.</w:t>
      </w:r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7"/>
        <w:gridCol w:w="994"/>
        <w:gridCol w:w="995"/>
        <w:gridCol w:w="994"/>
        <w:gridCol w:w="994"/>
        <w:gridCol w:w="994"/>
        <w:gridCol w:w="995"/>
        <w:gridCol w:w="1137"/>
        <w:gridCol w:w="1137"/>
        <w:gridCol w:w="1137"/>
        <w:gridCol w:w="1137"/>
      </w:tblGrid>
      <w:tr w:rsidR="000C739E" w:rsidRPr="000C739E" w:rsidTr="000C739E">
        <w:trPr>
          <w:trHeight w:val="456"/>
        </w:trPr>
        <w:tc>
          <w:tcPr>
            <w:tcW w:w="411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Строка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2034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Денежные средства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27 531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131 868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249 062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377 121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518 462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681 928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882 969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1 092 111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1 309 494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Дебиторская задолженность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9 282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11 192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11 640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12 105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12 590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13 093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13 617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14 162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Авансы уплаченные поставщикам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8 360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9 752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10 095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10 499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10 919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11 356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11 810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12 282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12 282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Готовая продукция на складе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4 641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5 596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5 820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6 053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6 295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6 547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6 808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7 081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Незавершенное производство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1 119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1 164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1 211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1 259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1 309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1 362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1 416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Запасы материалов и комплектующих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6 497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7 834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8 148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8 474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8 813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9 165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9 532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9 913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НДС на приобретенные товары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16 454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32 350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Прочие оборотные активы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Суммарные оборотные активы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17 287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69 074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163 385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284 899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414 392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557 224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722 240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924 893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1 135 712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1 354 348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Здания и сооружения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106 736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103 056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99 375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95 694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92 014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88 333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84 653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80 972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Оборудование и прочие активы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45 450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40 400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35 350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30 300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25 250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20 200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15 150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10 100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Незавершенные капиталовложения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81 438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160 917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Суммарные внеоборотные активы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81 438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160 917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152 186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143 456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134 725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125 994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117 264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108 533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99 803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91 072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АКТИВОВ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98 725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229 991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315 571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428 354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549 117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683 218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839 503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1 033 427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1 235 515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1 445 420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Кредиторская задолженность перед поставщиками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5 971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6 966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7 211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7 499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7 799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8 111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8 436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8 773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Расчеты с бюджетом и внебюджетными фондами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3 111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8 266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8 772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9 253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9 716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10 100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10 499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10 903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Расчеты с персоналом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1 267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1 370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1 425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1 482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1 541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1 603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1 667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Полученные авансы покупателей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10 829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13 057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13 580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14 123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14 688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15 275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15 886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16 522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16 522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Краткосрочные кредиты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Суммарные краткосрочные обязательства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11 009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23 406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30 129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31 476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32 865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34 273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35 639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37 059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37 865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Долгосрочные кредиты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39 306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149 879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69 879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29 879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Суммарные долгосрочные обязательства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39 306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109 879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69 879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29 879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Акционерный капитал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Нераспределенная прибыль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-6 276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-36 593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76 591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222 651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382 067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554 779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739 536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932 093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1 132 761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1 341 860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Суммарный собственный капитал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59 419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29 102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142 286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288 346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447 761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620 474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805 231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997 788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1 198 455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1 407 555</w:t>
            </w:r>
          </w:p>
        </w:tc>
      </w:tr>
      <w:tr w:rsidR="000C739E" w:rsidRPr="000C739E" w:rsidTr="000C739E">
        <w:trPr>
          <w:trHeight w:val="232"/>
        </w:trPr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ПАССИВОВ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98 725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229 991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315 571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428 354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549 117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683 218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839 503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1 033 427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1 235 515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1 445 420</w:t>
            </w:r>
          </w:p>
        </w:tc>
      </w:tr>
    </w:tbl>
    <w:p w:rsidR="000C739E" w:rsidRP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38C0" w:rsidRPr="000C739E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38C0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3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о финансировании проекта, тыс. руб.</w:t>
      </w: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852"/>
        <w:gridCol w:w="815"/>
        <w:gridCol w:w="833"/>
        <w:gridCol w:w="973"/>
        <w:gridCol w:w="972"/>
        <w:gridCol w:w="972"/>
        <w:gridCol w:w="972"/>
        <w:gridCol w:w="834"/>
        <w:gridCol w:w="972"/>
        <w:gridCol w:w="972"/>
        <w:gridCol w:w="973"/>
        <w:gridCol w:w="972"/>
      </w:tblGrid>
      <w:tr w:rsidR="000C739E" w:rsidRPr="000C739E" w:rsidTr="000C739E">
        <w:trPr>
          <w:trHeight w:val="43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СОБСТВЕННЫЙ КАПИТАЛ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Собственные средства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Собственные средства (30%)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вложение собственных средств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Итого: Вложение собственных средств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Финансирование ранее понесенных затрат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Акционерный капитал (с учетом начального баланса)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65 695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Остаток денег на счете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27 531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131 868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249 062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377 121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518 462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681 928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882 969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1 092 111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1 309 494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43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ПОЛУЧЕННЫЕ КРЕДИТЫ И ЗАЙМЫ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Долгосрочные кредиты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Кредит банка (70%)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ставка процентов по кредиту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% в год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19,0%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поступление денег от кредита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33 030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120 257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153 287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погашение кредита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29 880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189 880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задолженность по кредиту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39 306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189 879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149 879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109 879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29 879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начисленные проценты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6 276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30 317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28 477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20 877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13 277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5 677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</w:rPr>
              <w:t>104 901</w:t>
            </w: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Итого: Задолженность на конец периода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39 306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189 879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69 879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29 879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Остаток денег на счете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27 531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131 868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249 062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377 121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518 462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681 928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882 969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1 092 111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1 309 494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0C739E">
        <w:trPr>
          <w:trHeight w:val="222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Покрытие выплаты долга, DSCR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</w:rPr>
              <w:t>раз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4,09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0C739E" w:rsidRPr="000C739E" w:rsidRDefault="000C739E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38C0" w:rsidRPr="000C739E" w:rsidRDefault="005C38C0" w:rsidP="005C3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739E" w:rsidRPr="000C739E" w:rsidRDefault="000C739E" w:rsidP="005C38C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C739E" w:rsidRPr="000C739E" w:rsidSect="000C73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38C0" w:rsidRPr="000C739E" w:rsidRDefault="005C38C0" w:rsidP="005C38C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эффективности проекта </w:t>
      </w:r>
    </w:p>
    <w:p w:rsidR="005C38C0" w:rsidRPr="000C739E" w:rsidRDefault="005C38C0" w:rsidP="005C38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5C38C0" w:rsidRDefault="005C38C0" w:rsidP="005C38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C739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Показатели эффективности инвестиций в проект</w:t>
      </w:r>
    </w:p>
    <w:p w:rsidR="000C739E" w:rsidRDefault="000C739E" w:rsidP="005C38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7"/>
        <w:gridCol w:w="862"/>
        <w:gridCol w:w="985"/>
        <w:gridCol w:w="1295"/>
        <w:gridCol w:w="873"/>
        <w:gridCol w:w="860"/>
        <w:gridCol w:w="1004"/>
        <w:gridCol w:w="859"/>
        <w:gridCol w:w="861"/>
        <w:gridCol w:w="859"/>
        <w:gridCol w:w="861"/>
        <w:gridCol w:w="1003"/>
      </w:tblGrid>
      <w:tr w:rsidR="000C739E" w:rsidRPr="000C739E" w:rsidTr="007B5459">
        <w:trPr>
          <w:trHeight w:val="468"/>
        </w:trPr>
        <w:tc>
          <w:tcPr>
            <w:tcW w:w="429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ЭФФЕКТИВНОСТЬ ДЛЯ ПРОЕКТА (FCFF)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Учитывать рыночную стоимость начальных активов?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Учитывать терминальную стоимость?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Долгосрочные темпы роста в постпрогнозный период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Ставка дисконтирования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11,6%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Свободный денежный поток компании, FCFF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-98 725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-92 725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167 118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173 895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178 681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185 883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193 345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201 041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209 142</w:t>
            </w:r>
          </w:p>
        </w:tc>
      </w:tr>
      <w:tr w:rsidR="000C739E" w:rsidRPr="000C739E" w:rsidTr="007B5459">
        <w:trPr>
          <w:trHeight w:val="261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Учет активов начального баланса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Учет терминальной стоимости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Денежный поток для расчета эффективности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-98 725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-92 725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167 118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173 895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178 681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185 883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193 345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201 041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209 142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Чистая приведенная стоимость, NPV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662 016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Внутренняя норма рентабельности, IRR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67,1%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28" w:type="dxa"/>
            <w:gridSpan w:val="3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(с учетом инфляции, номинальная)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Дисконтированный срок окупаемости, PBP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Простой срок окупаемости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Норма доходности дисконтированных затрат (PI)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Модифицированная IRR, MIRR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29,0%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28" w:type="dxa"/>
            <w:gridSpan w:val="3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(с учетом инфляции, номинальная)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68"/>
        </w:trPr>
        <w:tc>
          <w:tcPr>
            <w:tcW w:w="429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ЭФФЕКТИВНОСТЬ ДЛЯ БАНКА (CFADS)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Ставка дисконтирования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18,0%</w:t>
            </w:r>
          </w:p>
        </w:tc>
      </w:tr>
      <w:tr w:rsidR="000C739E" w:rsidRPr="000C739E" w:rsidTr="007B5459">
        <w:trPr>
          <w:trHeight w:val="238"/>
        </w:trPr>
        <w:tc>
          <w:tcPr>
            <w:tcW w:w="5159" w:type="dxa"/>
            <w:gridSpan w:val="2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Денежный поток, доступный для погашения долга (CFADS)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-33 030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-92 725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172 814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178 071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181 337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187 018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193 345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201 041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209 142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Чистая приведенная стоимость, NPV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535 542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Внутренняя норма рентабельности, IRR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109,2%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28" w:type="dxa"/>
            <w:gridSpan w:val="3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(с учетом инфляции, номинальная)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Дисконтированный срок окупаемости, PBP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Простой срок окупаемости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Норма доходности дисконтированных затрат (PI)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Модифицированная IRR, MIRR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36,4%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28" w:type="dxa"/>
            <w:gridSpan w:val="3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(с учетом инфляции, номинальная)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ФИНАНСОВЫЕ КОЭФФИЦИЕНТЫ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2034</w:t>
            </w:r>
          </w:p>
        </w:tc>
      </w:tr>
      <w:tr w:rsidR="000C739E" w:rsidRPr="000C739E" w:rsidTr="007B5459">
        <w:trPr>
          <w:trHeight w:val="247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продаж по чистой прибыли, NPM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21,8%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22,8%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23,8%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24,5%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24,5%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24,6%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24,6%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продаж по EBITDA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30,5%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31,7%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31,7%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31,7%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31,7%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31,8%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31,8%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31,8%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продаж по EBIT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28,9%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30,3%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30,5%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30,6%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30,7%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30,8%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продаж по валовой прибыли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34,2%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35,0%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продаж по операционной прибыли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23,8%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27,2%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28,5%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29,7%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30,6%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30,7%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30,8%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Доля переменных затрат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78,7%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82,4%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84,0%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85,4%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86,5%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86,6%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86,7%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Переменные затраты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334 152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402 917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419 033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435 795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453 226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471 355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490 210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509 818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 затраты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6 276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30 317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424 589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488 952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499 119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510 434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524 431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544 895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566 182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588 323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Точка безубыточности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226 091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215 089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200 216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186 598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178 012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183 850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189 930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196 262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"Запас прочности"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59,4%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68,0%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71,3%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74,3%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76,4%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76,6%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76,8%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76,9%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собственного капитала, ROE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-21,1%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-68,5%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132,1%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67,8%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43,3%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32,3%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25,9%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21,4%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18,3%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16,0%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инвестированного капитала, ROIC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55,4%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48,4%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37,7%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30,5%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25,4%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21,4%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18,3%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16,0%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суммарных активов, ROTA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59,0%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54,7%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43,5%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36,0%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25,7%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22,1%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19,5%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внеоборотных активов, ROFA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102,7%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137,6%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152,8%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170,0%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189,9%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213,2%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240,8%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273,9%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Коэффициент автономии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0,97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Средневзвешенная стоимость капитала (WACC)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-2,5%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-3,7%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49,8%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34,8%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28,8%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20,6%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17,7%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15,6%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Средняя стоимость заемного капитала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25,5%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20,2%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12,2%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10,7%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8,8%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5,5%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0,0%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Рентабельность собственного капитала, ROE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%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-21,1%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-68,5%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132,1%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67,8%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43,3%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32,3%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25,9%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21,4%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18,3%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16,0%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97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Коэффициент текущей ликвидности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6,27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6,98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9,46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16,95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21,07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30,65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35,77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Коэффици</w:t>
            </w:r>
            <w:r w:rsidR="007B545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е</w:t>
            </w: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нт срочной ликвидности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6,45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8,97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12,68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20,60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25,47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30,17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35,28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Коэффициент абсолютной ликвидности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5,63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8,27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11,98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19,90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24,78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29,47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34,58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Чистый оборотный капитал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17 287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58 065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139 979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254 770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382 916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524 359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687 967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889 255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1 098 653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1 316 482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Период сбора дебиторской задолженности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дн.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5,9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Период хранения запасов продукции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дн.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2,9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Период хранения сырья и материалов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дн.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4,1</w:t>
            </w:r>
          </w:p>
        </w:tc>
      </w:tr>
      <w:tr w:rsidR="000C739E" w:rsidRPr="000C739E" w:rsidTr="007B5459">
        <w:trPr>
          <w:trHeight w:val="23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0C739E" w:rsidRPr="000C739E" w:rsidTr="007B5459">
        <w:trPr>
          <w:trHeight w:val="48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Оборачиваемость внеоборотных активов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8,9</w:t>
            </w:r>
          </w:p>
        </w:tc>
      </w:tr>
      <w:tr w:rsidR="000C739E" w:rsidRPr="000C739E" w:rsidTr="007B5459">
        <w:trPr>
          <w:trHeight w:val="45"/>
        </w:trPr>
        <w:tc>
          <w:tcPr>
            <w:tcW w:w="4297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0C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Оборачиваемость суммарных активов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:rsidR="000C739E" w:rsidRPr="007B5459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7B545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раз в год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0C739E" w:rsidRPr="000C739E" w:rsidRDefault="000C739E" w:rsidP="007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C73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0,6</w:t>
            </w:r>
          </w:p>
        </w:tc>
      </w:tr>
    </w:tbl>
    <w:p w:rsidR="000C739E" w:rsidRPr="000C739E" w:rsidRDefault="000C739E" w:rsidP="005C38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5C38C0" w:rsidRPr="000C739E" w:rsidRDefault="005C38C0" w:rsidP="005C38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0C739E" w:rsidRDefault="000C739E" w:rsidP="007B5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C739E" w:rsidSect="000C73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189C" w:rsidRPr="007545C6" w:rsidRDefault="00A1189C" w:rsidP="00754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1189C" w:rsidRPr="007545C6" w:rsidSect="0047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2B1"/>
    <w:multiLevelType w:val="multilevel"/>
    <w:tmpl w:val="20CA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A15A7"/>
    <w:multiLevelType w:val="multilevel"/>
    <w:tmpl w:val="92B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32639"/>
    <w:multiLevelType w:val="hybridMultilevel"/>
    <w:tmpl w:val="CCF43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1BE7"/>
    <w:multiLevelType w:val="hybridMultilevel"/>
    <w:tmpl w:val="8F4E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AB2"/>
    <w:multiLevelType w:val="hybridMultilevel"/>
    <w:tmpl w:val="E84EB09A"/>
    <w:lvl w:ilvl="0" w:tplc="9AD67D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042FC"/>
    <w:multiLevelType w:val="multilevel"/>
    <w:tmpl w:val="EBF826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1711452"/>
    <w:multiLevelType w:val="multilevel"/>
    <w:tmpl w:val="6B3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3437E"/>
    <w:multiLevelType w:val="multilevel"/>
    <w:tmpl w:val="E8F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F7E0D"/>
    <w:multiLevelType w:val="hybridMultilevel"/>
    <w:tmpl w:val="0D921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263DBC"/>
    <w:multiLevelType w:val="hybridMultilevel"/>
    <w:tmpl w:val="F2042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40807"/>
    <w:multiLevelType w:val="multilevel"/>
    <w:tmpl w:val="4AFC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159F1"/>
    <w:multiLevelType w:val="multilevel"/>
    <w:tmpl w:val="665E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0E2FF5"/>
    <w:multiLevelType w:val="multilevel"/>
    <w:tmpl w:val="1DC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4044E"/>
    <w:multiLevelType w:val="multilevel"/>
    <w:tmpl w:val="A152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81861"/>
    <w:multiLevelType w:val="hybridMultilevel"/>
    <w:tmpl w:val="C584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63E7"/>
    <w:multiLevelType w:val="hybridMultilevel"/>
    <w:tmpl w:val="8BC80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E142F"/>
    <w:multiLevelType w:val="multilevel"/>
    <w:tmpl w:val="E1FA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705AD"/>
    <w:multiLevelType w:val="multilevel"/>
    <w:tmpl w:val="CC7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302DD"/>
    <w:multiLevelType w:val="multilevel"/>
    <w:tmpl w:val="F17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3A33BC"/>
    <w:multiLevelType w:val="hybridMultilevel"/>
    <w:tmpl w:val="F27E6FBA"/>
    <w:lvl w:ilvl="0" w:tplc="9BF0C83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2D7E50"/>
    <w:multiLevelType w:val="multilevel"/>
    <w:tmpl w:val="2016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14183"/>
    <w:multiLevelType w:val="multilevel"/>
    <w:tmpl w:val="0E90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00F60"/>
    <w:multiLevelType w:val="hybridMultilevel"/>
    <w:tmpl w:val="378AF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246BD"/>
    <w:multiLevelType w:val="multilevel"/>
    <w:tmpl w:val="0CA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B46879"/>
    <w:multiLevelType w:val="multilevel"/>
    <w:tmpl w:val="6D7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D6358"/>
    <w:multiLevelType w:val="hybridMultilevel"/>
    <w:tmpl w:val="F0C20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531B98"/>
    <w:multiLevelType w:val="multilevel"/>
    <w:tmpl w:val="BCB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837D62"/>
    <w:multiLevelType w:val="hybridMultilevel"/>
    <w:tmpl w:val="75861F30"/>
    <w:lvl w:ilvl="0" w:tplc="C0587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B7C6A"/>
    <w:multiLevelType w:val="multilevel"/>
    <w:tmpl w:val="7238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9C5F4C"/>
    <w:multiLevelType w:val="hybridMultilevel"/>
    <w:tmpl w:val="0D946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B450B3"/>
    <w:multiLevelType w:val="hybridMultilevel"/>
    <w:tmpl w:val="84B8173C"/>
    <w:lvl w:ilvl="0" w:tplc="A664CD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B0C"/>
    <w:multiLevelType w:val="multilevel"/>
    <w:tmpl w:val="A04E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44A97"/>
    <w:multiLevelType w:val="hybridMultilevel"/>
    <w:tmpl w:val="ADFA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F1204"/>
    <w:multiLevelType w:val="hybridMultilevel"/>
    <w:tmpl w:val="712C4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F0109"/>
    <w:multiLevelType w:val="multilevel"/>
    <w:tmpl w:val="AC4E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D75EB9"/>
    <w:multiLevelType w:val="hybridMultilevel"/>
    <w:tmpl w:val="6CB83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00BFE"/>
    <w:multiLevelType w:val="hybridMultilevel"/>
    <w:tmpl w:val="BE485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15CA8"/>
    <w:multiLevelType w:val="multilevel"/>
    <w:tmpl w:val="B7AAA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6BF01918"/>
    <w:multiLevelType w:val="hybridMultilevel"/>
    <w:tmpl w:val="B2FC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909A0"/>
    <w:multiLevelType w:val="multilevel"/>
    <w:tmpl w:val="EA3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7B59A2"/>
    <w:multiLevelType w:val="hybridMultilevel"/>
    <w:tmpl w:val="712C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B283F"/>
    <w:multiLevelType w:val="multilevel"/>
    <w:tmpl w:val="428A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F32624"/>
    <w:multiLevelType w:val="hybridMultilevel"/>
    <w:tmpl w:val="D490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E42D4"/>
    <w:multiLevelType w:val="hybridMultilevel"/>
    <w:tmpl w:val="23388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654600"/>
    <w:multiLevelType w:val="hybridMultilevel"/>
    <w:tmpl w:val="4EF6A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A0A72"/>
    <w:multiLevelType w:val="multilevel"/>
    <w:tmpl w:val="C6E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2B154D"/>
    <w:multiLevelType w:val="multilevel"/>
    <w:tmpl w:val="B8B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9567A3"/>
    <w:multiLevelType w:val="hybridMultilevel"/>
    <w:tmpl w:val="88BE5938"/>
    <w:lvl w:ilvl="0" w:tplc="42701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C8370B"/>
    <w:multiLevelType w:val="multilevel"/>
    <w:tmpl w:val="C69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676A99"/>
    <w:multiLevelType w:val="multilevel"/>
    <w:tmpl w:val="9726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15"/>
  </w:num>
  <w:num w:numId="4">
    <w:abstractNumId w:val="12"/>
  </w:num>
  <w:num w:numId="5">
    <w:abstractNumId w:val="4"/>
  </w:num>
  <w:num w:numId="6">
    <w:abstractNumId w:val="32"/>
  </w:num>
  <w:num w:numId="7">
    <w:abstractNumId w:val="2"/>
  </w:num>
  <w:num w:numId="8">
    <w:abstractNumId w:val="36"/>
  </w:num>
  <w:num w:numId="9">
    <w:abstractNumId w:val="3"/>
  </w:num>
  <w:num w:numId="10">
    <w:abstractNumId w:val="44"/>
  </w:num>
  <w:num w:numId="11">
    <w:abstractNumId w:val="14"/>
  </w:num>
  <w:num w:numId="12">
    <w:abstractNumId w:val="9"/>
  </w:num>
  <w:num w:numId="13">
    <w:abstractNumId w:val="40"/>
  </w:num>
  <w:num w:numId="14">
    <w:abstractNumId w:val="49"/>
  </w:num>
  <w:num w:numId="15">
    <w:abstractNumId w:val="1"/>
  </w:num>
  <w:num w:numId="16">
    <w:abstractNumId w:val="37"/>
  </w:num>
  <w:num w:numId="17">
    <w:abstractNumId w:val="5"/>
  </w:num>
  <w:num w:numId="18">
    <w:abstractNumId w:val="13"/>
  </w:num>
  <w:num w:numId="19">
    <w:abstractNumId w:val="46"/>
  </w:num>
  <w:num w:numId="20">
    <w:abstractNumId w:val="48"/>
  </w:num>
  <w:num w:numId="21">
    <w:abstractNumId w:val="20"/>
  </w:num>
  <w:num w:numId="22">
    <w:abstractNumId w:val="18"/>
  </w:num>
  <w:num w:numId="23">
    <w:abstractNumId w:val="28"/>
  </w:num>
  <w:num w:numId="24">
    <w:abstractNumId w:val="30"/>
  </w:num>
  <w:num w:numId="25">
    <w:abstractNumId w:val="10"/>
  </w:num>
  <w:num w:numId="26">
    <w:abstractNumId w:val="33"/>
  </w:num>
  <w:num w:numId="27">
    <w:abstractNumId w:val="22"/>
  </w:num>
  <w:num w:numId="28">
    <w:abstractNumId w:val="38"/>
  </w:num>
  <w:num w:numId="29">
    <w:abstractNumId w:val="29"/>
  </w:num>
  <w:num w:numId="30">
    <w:abstractNumId w:val="43"/>
  </w:num>
  <w:num w:numId="31">
    <w:abstractNumId w:val="25"/>
  </w:num>
  <w:num w:numId="32">
    <w:abstractNumId w:val="8"/>
  </w:num>
  <w:num w:numId="33">
    <w:abstractNumId w:val="24"/>
  </w:num>
  <w:num w:numId="34">
    <w:abstractNumId w:val="7"/>
  </w:num>
  <w:num w:numId="35">
    <w:abstractNumId w:val="11"/>
  </w:num>
  <w:num w:numId="36">
    <w:abstractNumId w:val="6"/>
  </w:num>
  <w:num w:numId="37">
    <w:abstractNumId w:val="34"/>
  </w:num>
  <w:num w:numId="38">
    <w:abstractNumId w:val="31"/>
  </w:num>
  <w:num w:numId="39">
    <w:abstractNumId w:val="39"/>
  </w:num>
  <w:num w:numId="40">
    <w:abstractNumId w:val="16"/>
  </w:num>
  <w:num w:numId="41">
    <w:abstractNumId w:val="27"/>
  </w:num>
  <w:num w:numId="42">
    <w:abstractNumId w:val="19"/>
  </w:num>
  <w:num w:numId="43">
    <w:abstractNumId w:val="45"/>
  </w:num>
  <w:num w:numId="44">
    <w:abstractNumId w:val="17"/>
  </w:num>
  <w:num w:numId="45">
    <w:abstractNumId w:val="23"/>
  </w:num>
  <w:num w:numId="46">
    <w:abstractNumId w:val="42"/>
  </w:num>
  <w:num w:numId="47">
    <w:abstractNumId w:val="26"/>
  </w:num>
  <w:num w:numId="48">
    <w:abstractNumId w:val="0"/>
  </w:num>
  <w:num w:numId="49">
    <w:abstractNumId w:val="21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D4B10"/>
    <w:rsid w:val="00000E49"/>
    <w:rsid w:val="000066B6"/>
    <w:rsid w:val="00012767"/>
    <w:rsid w:val="000203DE"/>
    <w:rsid w:val="000246FE"/>
    <w:rsid w:val="00024742"/>
    <w:rsid w:val="00026D53"/>
    <w:rsid w:val="00026DBE"/>
    <w:rsid w:val="000278C7"/>
    <w:rsid w:val="00032DD7"/>
    <w:rsid w:val="00033D4E"/>
    <w:rsid w:val="000369FB"/>
    <w:rsid w:val="000403D4"/>
    <w:rsid w:val="000431FD"/>
    <w:rsid w:val="0004355E"/>
    <w:rsid w:val="0005064F"/>
    <w:rsid w:val="00051A7B"/>
    <w:rsid w:val="00052AB5"/>
    <w:rsid w:val="000601BC"/>
    <w:rsid w:val="000703FD"/>
    <w:rsid w:val="00070CA3"/>
    <w:rsid w:val="0007782F"/>
    <w:rsid w:val="00085916"/>
    <w:rsid w:val="00086A8C"/>
    <w:rsid w:val="00090CC0"/>
    <w:rsid w:val="00093E48"/>
    <w:rsid w:val="00095AC9"/>
    <w:rsid w:val="00096BC0"/>
    <w:rsid w:val="000A15BD"/>
    <w:rsid w:val="000A1EAA"/>
    <w:rsid w:val="000A2541"/>
    <w:rsid w:val="000B058C"/>
    <w:rsid w:val="000B17AC"/>
    <w:rsid w:val="000B33C1"/>
    <w:rsid w:val="000B3C9D"/>
    <w:rsid w:val="000B5764"/>
    <w:rsid w:val="000C2677"/>
    <w:rsid w:val="000C5774"/>
    <w:rsid w:val="000C739E"/>
    <w:rsid w:val="000D3453"/>
    <w:rsid w:val="000D3A09"/>
    <w:rsid w:val="000D4C5F"/>
    <w:rsid w:val="000E58F1"/>
    <w:rsid w:val="000E6062"/>
    <w:rsid w:val="000E63A0"/>
    <w:rsid w:val="000F0F5F"/>
    <w:rsid w:val="000F4FD1"/>
    <w:rsid w:val="000F7101"/>
    <w:rsid w:val="00100B05"/>
    <w:rsid w:val="001030FA"/>
    <w:rsid w:val="001038FC"/>
    <w:rsid w:val="00105C5E"/>
    <w:rsid w:val="001065F7"/>
    <w:rsid w:val="00110AB2"/>
    <w:rsid w:val="00114359"/>
    <w:rsid w:val="0012597E"/>
    <w:rsid w:val="00126022"/>
    <w:rsid w:val="001276E6"/>
    <w:rsid w:val="001315CF"/>
    <w:rsid w:val="0013467E"/>
    <w:rsid w:val="00142EBF"/>
    <w:rsid w:val="00144A0E"/>
    <w:rsid w:val="00144E02"/>
    <w:rsid w:val="001468E3"/>
    <w:rsid w:val="00150F46"/>
    <w:rsid w:val="00151124"/>
    <w:rsid w:val="00151A01"/>
    <w:rsid w:val="00153B88"/>
    <w:rsid w:val="00153F76"/>
    <w:rsid w:val="00155569"/>
    <w:rsid w:val="00160D6E"/>
    <w:rsid w:val="00162A55"/>
    <w:rsid w:val="0016454B"/>
    <w:rsid w:val="001703B5"/>
    <w:rsid w:val="00177BA4"/>
    <w:rsid w:val="0018100C"/>
    <w:rsid w:val="00182547"/>
    <w:rsid w:val="00182EB4"/>
    <w:rsid w:val="0018317A"/>
    <w:rsid w:val="001842BD"/>
    <w:rsid w:val="00186E7A"/>
    <w:rsid w:val="00191497"/>
    <w:rsid w:val="001914DD"/>
    <w:rsid w:val="00194CA7"/>
    <w:rsid w:val="001A345D"/>
    <w:rsid w:val="001A5C0F"/>
    <w:rsid w:val="001A7839"/>
    <w:rsid w:val="001B0719"/>
    <w:rsid w:val="001B2D72"/>
    <w:rsid w:val="001B4E62"/>
    <w:rsid w:val="001C5E51"/>
    <w:rsid w:val="001C60CA"/>
    <w:rsid w:val="001C6877"/>
    <w:rsid w:val="001D1DE8"/>
    <w:rsid w:val="001D24FF"/>
    <w:rsid w:val="001D2D3E"/>
    <w:rsid w:val="001D3951"/>
    <w:rsid w:val="001E1FA2"/>
    <w:rsid w:val="001E2CC4"/>
    <w:rsid w:val="001F2C61"/>
    <w:rsid w:val="001F4688"/>
    <w:rsid w:val="001F4FD6"/>
    <w:rsid w:val="00205690"/>
    <w:rsid w:val="00211A33"/>
    <w:rsid w:val="0021703E"/>
    <w:rsid w:val="00222BF3"/>
    <w:rsid w:val="0022490B"/>
    <w:rsid w:val="00226F5B"/>
    <w:rsid w:val="002300FF"/>
    <w:rsid w:val="00230C40"/>
    <w:rsid w:val="00231302"/>
    <w:rsid w:val="00231310"/>
    <w:rsid w:val="00232852"/>
    <w:rsid w:val="00232DA9"/>
    <w:rsid w:val="002350D9"/>
    <w:rsid w:val="0023563E"/>
    <w:rsid w:val="002446D2"/>
    <w:rsid w:val="0025010A"/>
    <w:rsid w:val="002501F1"/>
    <w:rsid w:val="00251876"/>
    <w:rsid w:val="00253BD3"/>
    <w:rsid w:val="002572F7"/>
    <w:rsid w:val="00260129"/>
    <w:rsid w:val="002616C0"/>
    <w:rsid w:val="00265ECA"/>
    <w:rsid w:val="002709E7"/>
    <w:rsid w:val="00271C29"/>
    <w:rsid w:val="002745F9"/>
    <w:rsid w:val="00274B96"/>
    <w:rsid w:val="00274FD4"/>
    <w:rsid w:val="00280A53"/>
    <w:rsid w:val="00281A91"/>
    <w:rsid w:val="00286087"/>
    <w:rsid w:val="002875A0"/>
    <w:rsid w:val="00287B4F"/>
    <w:rsid w:val="00293A1D"/>
    <w:rsid w:val="00294162"/>
    <w:rsid w:val="00294E60"/>
    <w:rsid w:val="00297309"/>
    <w:rsid w:val="002A0ED9"/>
    <w:rsid w:val="002A1CCA"/>
    <w:rsid w:val="002A4DEF"/>
    <w:rsid w:val="002A5D0A"/>
    <w:rsid w:val="002A6BA4"/>
    <w:rsid w:val="002B0714"/>
    <w:rsid w:val="002B0A55"/>
    <w:rsid w:val="002B1E2D"/>
    <w:rsid w:val="002B38C4"/>
    <w:rsid w:val="002B6C41"/>
    <w:rsid w:val="002B7073"/>
    <w:rsid w:val="002C4124"/>
    <w:rsid w:val="002C5B29"/>
    <w:rsid w:val="002D06B6"/>
    <w:rsid w:val="002D32FE"/>
    <w:rsid w:val="002D36B7"/>
    <w:rsid w:val="002D3D56"/>
    <w:rsid w:val="002D5EA1"/>
    <w:rsid w:val="002D7AC2"/>
    <w:rsid w:val="002E4A74"/>
    <w:rsid w:val="002E5410"/>
    <w:rsid w:val="002F1084"/>
    <w:rsid w:val="002F168C"/>
    <w:rsid w:val="002F30E9"/>
    <w:rsid w:val="00301AB8"/>
    <w:rsid w:val="00302282"/>
    <w:rsid w:val="00305274"/>
    <w:rsid w:val="00307859"/>
    <w:rsid w:val="0031364B"/>
    <w:rsid w:val="00316312"/>
    <w:rsid w:val="00317E96"/>
    <w:rsid w:val="00321651"/>
    <w:rsid w:val="003235FF"/>
    <w:rsid w:val="003279D1"/>
    <w:rsid w:val="00330C80"/>
    <w:rsid w:val="00331428"/>
    <w:rsid w:val="003352E0"/>
    <w:rsid w:val="00335EC4"/>
    <w:rsid w:val="00337ABC"/>
    <w:rsid w:val="0034482B"/>
    <w:rsid w:val="003518AF"/>
    <w:rsid w:val="00351D69"/>
    <w:rsid w:val="00352AC6"/>
    <w:rsid w:val="003549AB"/>
    <w:rsid w:val="00355728"/>
    <w:rsid w:val="00360164"/>
    <w:rsid w:val="0036233E"/>
    <w:rsid w:val="00362C4B"/>
    <w:rsid w:val="00363A2D"/>
    <w:rsid w:val="00365456"/>
    <w:rsid w:val="00365BB7"/>
    <w:rsid w:val="003776A4"/>
    <w:rsid w:val="00377704"/>
    <w:rsid w:val="0038682B"/>
    <w:rsid w:val="00386C51"/>
    <w:rsid w:val="00386EC2"/>
    <w:rsid w:val="003906EF"/>
    <w:rsid w:val="00391F03"/>
    <w:rsid w:val="00393DAA"/>
    <w:rsid w:val="00394204"/>
    <w:rsid w:val="003B0570"/>
    <w:rsid w:val="003B12FE"/>
    <w:rsid w:val="003B1C5D"/>
    <w:rsid w:val="003B2540"/>
    <w:rsid w:val="003B35C1"/>
    <w:rsid w:val="003B5D25"/>
    <w:rsid w:val="003B7E26"/>
    <w:rsid w:val="003C236C"/>
    <w:rsid w:val="003C6F3C"/>
    <w:rsid w:val="003D075C"/>
    <w:rsid w:val="003D2441"/>
    <w:rsid w:val="003D65BB"/>
    <w:rsid w:val="003D6D2C"/>
    <w:rsid w:val="003E065D"/>
    <w:rsid w:val="003E2061"/>
    <w:rsid w:val="003E3CA0"/>
    <w:rsid w:val="003E7623"/>
    <w:rsid w:val="003F11B1"/>
    <w:rsid w:val="003F460D"/>
    <w:rsid w:val="0040013E"/>
    <w:rsid w:val="00400720"/>
    <w:rsid w:val="00400B4E"/>
    <w:rsid w:val="00401357"/>
    <w:rsid w:val="00402254"/>
    <w:rsid w:val="004026E7"/>
    <w:rsid w:val="004052AE"/>
    <w:rsid w:val="004066FE"/>
    <w:rsid w:val="004147A6"/>
    <w:rsid w:val="00417638"/>
    <w:rsid w:val="00421A41"/>
    <w:rsid w:val="0042270B"/>
    <w:rsid w:val="00431235"/>
    <w:rsid w:val="004334BE"/>
    <w:rsid w:val="004339F1"/>
    <w:rsid w:val="00441E7B"/>
    <w:rsid w:val="00443AE1"/>
    <w:rsid w:val="00446D66"/>
    <w:rsid w:val="004516D0"/>
    <w:rsid w:val="00451846"/>
    <w:rsid w:val="00460751"/>
    <w:rsid w:val="004626E9"/>
    <w:rsid w:val="004667E8"/>
    <w:rsid w:val="004726FC"/>
    <w:rsid w:val="0048486B"/>
    <w:rsid w:val="00491424"/>
    <w:rsid w:val="00494F24"/>
    <w:rsid w:val="00495F7B"/>
    <w:rsid w:val="00496B3C"/>
    <w:rsid w:val="004B2E6A"/>
    <w:rsid w:val="004C0F77"/>
    <w:rsid w:val="004C1498"/>
    <w:rsid w:val="004C4B0D"/>
    <w:rsid w:val="004C62AC"/>
    <w:rsid w:val="004C6558"/>
    <w:rsid w:val="004C6A4C"/>
    <w:rsid w:val="004C735B"/>
    <w:rsid w:val="004C792C"/>
    <w:rsid w:val="004C7E36"/>
    <w:rsid w:val="004D1360"/>
    <w:rsid w:val="004D39D7"/>
    <w:rsid w:val="004D4240"/>
    <w:rsid w:val="004E3447"/>
    <w:rsid w:val="004F44EF"/>
    <w:rsid w:val="00502107"/>
    <w:rsid w:val="005040F6"/>
    <w:rsid w:val="00505EE1"/>
    <w:rsid w:val="00510C91"/>
    <w:rsid w:val="00510E5B"/>
    <w:rsid w:val="00511BD2"/>
    <w:rsid w:val="00512869"/>
    <w:rsid w:val="00515877"/>
    <w:rsid w:val="00521CE9"/>
    <w:rsid w:val="00522658"/>
    <w:rsid w:val="005242CE"/>
    <w:rsid w:val="00525B64"/>
    <w:rsid w:val="0052658A"/>
    <w:rsid w:val="00530B26"/>
    <w:rsid w:val="00532486"/>
    <w:rsid w:val="00533A42"/>
    <w:rsid w:val="00535D35"/>
    <w:rsid w:val="00535FEA"/>
    <w:rsid w:val="0053648B"/>
    <w:rsid w:val="00537155"/>
    <w:rsid w:val="00537D1C"/>
    <w:rsid w:val="00541AF4"/>
    <w:rsid w:val="0054256E"/>
    <w:rsid w:val="005434AB"/>
    <w:rsid w:val="0054711F"/>
    <w:rsid w:val="005506F5"/>
    <w:rsid w:val="0055085B"/>
    <w:rsid w:val="00557ECD"/>
    <w:rsid w:val="00560B7B"/>
    <w:rsid w:val="00562D0D"/>
    <w:rsid w:val="00565951"/>
    <w:rsid w:val="00567E47"/>
    <w:rsid w:val="00576810"/>
    <w:rsid w:val="00576A33"/>
    <w:rsid w:val="00576BD1"/>
    <w:rsid w:val="00580E56"/>
    <w:rsid w:val="00594DD5"/>
    <w:rsid w:val="0059552C"/>
    <w:rsid w:val="00595AFB"/>
    <w:rsid w:val="0059783F"/>
    <w:rsid w:val="005A28A4"/>
    <w:rsid w:val="005A6724"/>
    <w:rsid w:val="005A6B4F"/>
    <w:rsid w:val="005A77E8"/>
    <w:rsid w:val="005B017B"/>
    <w:rsid w:val="005B1152"/>
    <w:rsid w:val="005C26E8"/>
    <w:rsid w:val="005C38C0"/>
    <w:rsid w:val="005C3F47"/>
    <w:rsid w:val="005D3544"/>
    <w:rsid w:val="005D3E6C"/>
    <w:rsid w:val="005E24BD"/>
    <w:rsid w:val="005E27E0"/>
    <w:rsid w:val="005F30F9"/>
    <w:rsid w:val="005F3F96"/>
    <w:rsid w:val="005F40D1"/>
    <w:rsid w:val="006002C5"/>
    <w:rsid w:val="006019F7"/>
    <w:rsid w:val="00601F21"/>
    <w:rsid w:val="006035C0"/>
    <w:rsid w:val="00603B5D"/>
    <w:rsid w:val="00604BA0"/>
    <w:rsid w:val="00605515"/>
    <w:rsid w:val="00605F50"/>
    <w:rsid w:val="006112F9"/>
    <w:rsid w:val="00611400"/>
    <w:rsid w:val="00617CCA"/>
    <w:rsid w:val="00630DCC"/>
    <w:rsid w:val="0063398E"/>
    <w:rsid w:val="006348A5"/>
    <w:rsid w:val="006357E5"/>
    <w:rsid w:val="006363E0"/>
    <w:rsid w:val="00644B34"/>
    <w:rsid w:val="00654AF4"/>
    <w:rsid w:val="00657A41"/>
    <w:rsid w:val="0066155D"/>
    <w:rsid w:val="00671ED8"/>
    <w:rsid w:val="006741ED"/>
    <w:rsid w:val="00683D0B"/>
    <w:rsid w:val="00683D9C"/>
    <w:rsid w:val="00684B66"/>
    <w:rsid w:val="00686B55"/>
    <w:rsid w:val="00690454"/>
    <w:rsid w:val="00691420"/>
    <w:rsid w:val="006946B6"/>
    <w:rsid w:val="00695329"/>
    <w:rsid w:val="006A1D79"/>
    <w:rsid w:val="006A210A"/>
    <w:rsid w:val="006A33A1"/>
    <w:rsid w:val="006B3F00"/>
    <w:rsid w:val="006B5A0A"/>
    <w:rsid w:val="006B7734"/>
    <w:rsid w:val="006B7BD3"/>
    <w:rsid w:val="006C5165"/>
    <w:rsid w:val="006C6564"/>
    <w:rsid w:val="006D632B"/>
    <w:rsid w:val="006D6B81"/>
    <w:rsid w:val="006D793F"/>
    <w:rsid w:val="006E1C62"/>
    <w:rsid w:val="006E277B"/>
    <w:rsid w:val="006E3309"/>
    <w:rsid w:val="006E3447"/>
    <w:rsid w:val="006E6876"/>
    <w:rsid w:val="006F555F"/>
    <w:rsid w:val="006F7636"/>
    <w:rsid w:val="00700606"/>
    <w:rsid w:val="007006FC"/>
    <w:rsid w:val="007025AC"/>
    <w:rsid w:val="00702C39"/>
    <w:rsid w:val="00705669"/>
    <w:rsid w:val="00705B03"/>
    <w:rsid w:val="007061D0"/>
    <w:rsid w:val="00706576"/>
    <w:rsid w:val="007071FD"/>
    <w:rsid w:val="00707C1F"/>
    <w:rsid w:val="00713B31"/>
    <w:rsid w:val="0071497F"/>
    <w:rsid w:val="007209F3"/>
    <w:rsid w:val="007320F9"/>
    <w:rsid w:val="0073290D"/>
    <w:rsid w:val="007426E5"/>
    <w:rsid w:val="00746655"/>
    <w:rsid w:val="00747B85"/>
    <w:rsid w:val="00751BF0"/>
    <w:rsid w:val="00752097"/>
    <w:rsid w:val="00753F50"/>
    <w:rsid w:val="007545C6"/>
    <w:rsid w:val="00754BF8"/>
    <w:rsid w:val="007554ED"/>
    <w:rsid w:val="007606CF"/>
    <w:rsid w:val="00762E30"/>
    <w:rsid w:val="00764C27"/>
    <w:rsid w:val="007721CF"/>
    <w:rsid w:val="00772254"/>
    <w:rsid w:val="00773A99"/>
    <w:rsid w:val="007750E9"/>
    <w:rsid w:val="00783890"/>
    <w:rsid w:val="00784329"/>
    <w:rsid w:val="007847F7"/>
    <w:rsid w:val="007921FC"/>
    <w:rsid w:val="0079381B"/>
    <w:rsid w:val="00794C34"/>
    <w:rsid w:val="0079727A"/>
    <w:rsid w:val="007A422F"/>
    <w:rsid w:val="007A479E"/>
    <w:rsid w:val="007A75F2"/>
    <w:rsid w:val="007B16F9"/>
    <w:rsid w:val="007B5459"/>
    <w:rsid w:val="007B64B4"/>
    <w:rsid w:val="007C0644"/>
    <w:rsid w:val="007C330C"/>
    <w:rsid w:val="007D3B42"/>
    <w:rsid w:val="007D461E"/>
    <w:rsid w:val="007D58A0"/>
    <w:rsid w:val="007D5D66"/>
    <w:rsid w:val="007D63F8"/>
    <w:rsid w:val="007E51DD"/>
    <w:rsid w:val="007E67E6"/>
    <w:rsid w:val="007E7DA3"/>
    <w:rsid w:val="007F056D"/>
    <w:rsid w:val="007F05A6"/>
    <w:rsid w:val="007F385A"/>
    <w:rsid w:val="007F47AC"/>
    <w:rsid w:val="007F7134"/>
    <w:rsid w:val="008057B0"/>
    <w:rsid w:val="00806E23"/>
    <w:rsid w:val="00810138"/>
    <w:rsid w:val="008110BD"/>
    <w:rsid w:val="00821BE5"/>
    <w:rsid w:val="00822D3F"/>
    <w:rsid w:val="00826A72"/>
    <w:rsid w:val="00827B99"/>
    <w:rsid w:val="0083055A"/>
    <w:rsid w:val="00832FCB"/>
    <w:rsid w:val="00834F0A"/>
    <w:rsid w:val="008355BD"/>
    <w:rsid w:val="00840E99"/>
    <w:rsid w:val="00847F77"/>
    <w:rsid w:val="00850DCE"/>
    <w:rsid w:val="00864A00"/>
    <w:rsid w:val="00870449"/>
    <w:rsid w:val="00874B37"/>
    <w:rsid w:val="008850A0"/>
    <w:rsid w:val="008851FD"/>
    <w:rsid w:val="00886332"/>
    <w:rsid w:val="008865E9"/>
    <w:rsid w:val="00886A86"/>
    <w:rsid w:val="008901F6"/>
    <w:rsid w:val="0089486F"/>
    <w:rsid w:val="00896E0F"/>
    <w:rsid w:val="00897021"/>
    <w:rsid w:val="008972BB"/>
    <w:rsid w:val="008A0CE4"/>
    <w:rsid w:val="008A26B4"/>
    <w:rsid w:val="008A2A9D"/>
    <w:rsid w:val="008B0BA1"/>
    <w:rsid w:val="008B28C8"/>
    <w:rsid w:val="008B4F3C"/>
    <w:rsid w:val="008C2804"/>
    <w:rsid w:val="008C3B88"/>
    <w:rsid w:val="008D1C3D"/>
    <w:rsid w:val="008D4956"/>
    <w:rsid w:val="008E0361"/>
    <w:rsid w:val="008E096E"/>
    <w:rsid w:val="008E35E0"/>
    <w:rsid w:val="00901FE0"/>
    <w:rsid w:val="00904BB1"/>
    <w:rsid w:val="00907250"/>
    <w:rsid w:val="0091066E"/>
    <w:rsid w:val="00920D27"/>
    <w:rsid w:val="00923657"/>
    <w:rsid w:val="00925890"/>
    <w:rsid w:val="00932A20"/>
    <w:rsid w:val="00937368"/>
    <w:rsid w:val="00937DCC"/>
    <w:rsid w:val="00942667"/>
    <w:rsid w:val="00946A28"/>
    <w:rsid w:val="00947FA6"/>
    <w:rsid w:val="00951072"/>
    <w:rsid w:val="00952049"/>
    <w:rsid w:val="009546F0"/>
    <w:rsid w:val="0095716B"/>
    <w:rsid w:val="00961416"/>
    <w:rsid w:val="0097524F"/>
    <w:rsid w:val="009755E5"/>
    <w:rsid w:val="009771AC"/>
    <w:rsid w:val="00982A0A"/>
    <w:rsid w:val="009944E6"/>
    <w:rsid w:val="00997E9E"/>
    <w:rsid w:val="009A2076"/>
    <w:rsid w:val="009B0F2B"/>
    <w:rsid w:val="009B1319"/>
    <w:rsid w:val="009C066C"/>
    <w:rsid w:val="009C52FE"/>
    <w:rsid w:val="009D0C83"/>
    <w:rsid w:val="009D4B10"/>
    <w:rsid w:val="009E2E45"/>
    <w:rsid w:val="009E3CC6"/>
    <w:rsid w:val="009E6412"/>
    <w:rsid w:val="009F6F5B"/>
    <w:rsid w:val="009F702E"/>
    <w:rsid w:val="009F7399"/>
    <w:rsid w:val="00A0256D"/>
    <w:rsid w:val="00A0323A"/>
    <w:rsid w:val="00A03514"/>
    <w:rsid w:val="00A055CB"/>
    <w:rsid w:val="00A0689A"/>
    <w:rsid w:val="00A1189C"/>
    <w:rsid w:val="00A1400D"/>
    <w:rsid w:val="00A14F7C"/>
    <w:rsid w:val="00A158B2"/>
    <w:rsid w:val="00A17BC1"/>
    <w:rsid w:val="00A21B55"/>
    <w:rsid w:val="00A23103"/>
    <w:rsid w:val="00A26944"/>
    <w:rsid w:val="00A2797E"/>
    <w:rsid w:val="00A35D78"/>
    <w:rsid w:val="00A36466"/>
    <w:rsid w:val="00A441A9"/>
    <w:rsid w:val="00A44F7F"/>
    <w:rsid w:val="00A46B51"/>
    <w:rsid w:val="00A50B86"/>
    <w:rsid w:val="00A567DE"/>
    <w:rsid w:val="00A6100D"/>
    <w:rsid w:val="00A64AF9"/>
    <w:rsid w:val="00A64E90"/>
    <w:rsid w:val="00A6674A"/>
    <w:rsid w:val="00A6798F"/>
    <w:rsid w:val="00A67B16"/>
    <w:rsid w:val="00A75B0D"/>
    <w:rsid w:val="00A76553"/>
    <w:rsid w:val="00A76F2A"/>
    <w:rsid w:val="00A90AA3"/>
    <w:rsid w:val="00A90DE5"/>
    <w:rsid w:val="00AA279A"/>
    <w:rsid w:val="00AB1283"/>
    <w:rsid w:val="00AB4ED8"/>
    <w:rsid w:val="00AC0211"/>
    <w:rsid w:val="00AC1FF1"/>
    <w:rsid w:val="00AC33D3"/>
    <w:rsid w:val="00AC7B76"/>
    <w:rsid w:val="00AD07DA"/>
    <w:rsid w:val="00AD2A7E"/>
    <w:rsid w:val="00AE3C1A"/>
    <w:rsid w:val="00AE3D2A"/>
    <w:rsid w:val="00AE41BC"/>
    <w:rsid w:val="00AE77A6"/>
    <w:rsid w:val="00AF176B"/>
    <w:rsid w:val="00AF1A69"/>
    <w:rsid w:val="00B02B7C"/>
    <w:rsid w:val="00B04594"/>
    <w:rsid w:val="00B07997"/>
    <w:rsid w:val="00B107A0"/>
    <w:rsid w:val="00B10C3F"/>
    <w:rsid w:val="00B15AFF"/>
    <w:rsid w:val="00B24E61"/>
    <w:rsid w:val="00B26D9D"/>
    <w:rsid w:val="00B273A2"/>
    <w:rsid w:val="00B371C2"/>
    <w:rsid w:val="00B41EF0"/>
    <w:rsid w:val="00B42F26"/>
    <w:rsid w:val="00B45C5B"/>
    <w:rsid w:val="00B51E3E"/>
    <w:rsid w:val="00B53565"/>
    <w:rsid w:val="00B5740E"/>
    <w:rsid w:val="00B60434"/>
    <w:rsid w:val="00B62BE3"/>
    <w:rsid w:val="00B7315C"/>
    <w:rsid w:val="00B75542"/>
    <w:rsid w:val="00B8427D"/>
    <w:rsid w:val="00B97F3A"/>
    <w:rsid w:val="00BA2E80"/>
    <w:rsid w:val="00BA6016"/>
    <w:rsid w:val="00BB25F2"/>
    <w:rsid w:val="00BC25B7"/>
    <w:rsid w:val="00BC26AF"/>
    <w:rsid w:val="00BC45C3"/>
    <w:rsid w:val="00BD1934"/>
    <w:rsid w:val="00BD6D0D"/>
    <w:rsid w:val="00BE357F"/>
    <w:rsid w:val="00BE5AAE"/>
    <w:rsid w:val="00BE61FF"/>
    <w:rsid w:val="00C05F9E"/>
    <w:rsid w:val="00C110BC"/>
    <w:rsid w:val="00C1288C"/>
    <w:rsid w:val="00C1383D"/>
    <w:rsid w:val="00C165CB"/>
    <w:rsid w:val="00C16CFA"/>
    <w:rsid w:val="00C2554F"/>
    <w:rsid w:val="00C25565"/>
    <w:rsid w:val="00C255FC"/>
    <w:rsid w:val="00C261B5"/>
    <w:rsid w:val="00C354B2"/>
    <w:rsid w:val="00C36863"/>
    <w:rsid w:val="00C36F7F"/>
    <w:rsid w:val="00C4218C"/>
    <w:rsid w:val="00C42948"/>
    <w:rsid w:val="00C47E7D"/>
    <w:rsid w:val="00C521AD"/>
    <w:rsid w:val="00C53A35"/>
    <w:rsid w:val="00C5653E"/>
    <w:rsid w:val="00C601CB"/>
    <w:rsid w:val="00C61BFF"/>
    <w:rsid w:val="00C6655E"/>
    <w:rsid w:val="00C6712B"/>
    <w:rsid w:val="00C71BD8"/>
    <w:rsid w:val="00C73780"/>
    <w:rsid w:val="00C764F7"/>
    <w:rsid w:val="00C76B94"/>
    <w:rsid w:val="00C808A5"/>
    <w:rsid w:val="00C8185A"/>
    <w:rsid w:val="00CA0B98"/>
    <w:rsid w:val="00CA110E"/>
    <w:rsid w:val="00CA18E2"/>
    <w:rsid w:val="00CA2C1F"/>
    <w:rsid w:val="00CA71EA"/>
    <w:rsid w:val="00CB0D37"/>
    <w:rsid w:val="00CB132C"/>
    <w:rsid w:val="00CC6BA9"/>
    <w:rsid w:val="00CC73DA"/>
    <w:rsid w:val="00CD6338"/>
    <w:rsid w:val="00CD6765"/>
    <w:rsid w:val="00CD73BD"/>
    <w:rsid w:val="00CE1632"/>
    <w:rsid w:val="00CE18DC"/>
    <w:rsid w:val="00CE2588"/>
    <w:rsid w:val="00CE487C"/>
    <w:rsid w:val="00CF2616"/>
    <w:rsid w:val="00CF7C32"/>
    <w:rsid w:val="00D00E75"/>
    <w:rsid w:val="00D03A9E"/>
    <w:rsid w:val="00D05295"/>
    <w:rsid w:val="00D0710A"/>
    <w:rsid w:val="00D246D3"/>
    <w:rsid w:val="00D26008"/>
    <w:rsid w:val="00D30653"/>
    <w:rsid w:val="00D36271"/>
    <w:rsid w:val="00D4020C"/>
    <w:rsid w:val="00D40ED2"/>
    <w:rsid w:val="00D4443A"/>
    <w:rsid w:val="00D44500"/>
    <w:rsid w:val="00D459E4"/>
    <w:rsid w:val="00D5416C"/>
    <w:rsid w:val="00D57ADE"/>
    <w:rsid w:val="00D63A4C"/>
    <w:rsid w:val="00D723DD"/>
    <w:rsid w:val="00D73705"/>
    <w:rsid w:val="00D846AA"/>
    <w:rsid w:val="00D87073"/>
    <w:rsid w:val="00D87448"/>
    <w:rsid w:val="00D90021"/>
    <w:rsid w:val="00D920EF"/>
    <w:rsid w:val="00D932D3"/>
    <w:rsid w:val="00D93E8B"/>
    <w:rsid w:val="00D96638"/>
    <w:rsid w:val="00DA2D16"/>
    <w:rsid w:val="00DA3CDE"/>
    <w:rsid w:val="00DA4701"/>
    <w:rsid w:val="00DA4D02"/>
    <w:rsid w:val="00DA5844"/>
    <w:rsid w:val="00DA6495"/>
    <w:rsid w:val="00DA6B26"/>
    <w:rsid w:val="00DB7F8C"/>
    <w:rsid w:val="00DC0AB9"/>
    <w:rsid w:val="00DD5CC8"/>
    <w:rsid w:val="00DD7C82"/>
    <w:rsid w:val="00DE15E9"/>
    <w:rsid w:val="00DE3B2F"/>
    <w:rsid w:val="00DE42B3"/>
    <w:rsid w:val="00DF0A49"/>
    <w:rsid w:val="00DF2112"/>
    <w:rsid w:val="00DF29D2"/>
    <w:rsid w:val="00DF36DE"/>
    <w:rsid w:val="00E019CA"/>
    <w:rsid w:val="00E034E6"/>
    <w:rsid w:val="00E03D41"/>
    <w:rsid w:val="00E05C00"/>
    <w:rsid w:val="00E10FFE"/>
    <w:rsid w:val="00E136E8"/>
    <w:rsid w:val="00E23DF8"/>
    <w:rsid w:val="00E3270E"/>
    <w:rsid w:val="00E32DD0"/>
    <w:rsid w:val="00E4746B"/>
    <w:rsid w:val="00E4750F"/>
    <w:rsid w:val="00E475B2"/>
    <w:rsid w:val="00E5045C"/>
    <w:rsid w:val="00E62DB9"/>
    <w:rsid w:val="00E664F3"/>
    <w:rsid w:val="00E70DBA"/>
    <w:rsid w:val="00E80BBD"/>
    <w:rsid w:val="00E818D4"/>
    <w:rsid w:val="00E83308"/>
    <w:rsid w:val="00E86C16"/>
    <w:rsid w:val="00E94568"/>
    <w:rsid w:val="00E94771"/>
    <w:rsid w:val="00E94FE6"/>
    <w:rsid w:val="00EA2179"/>
    <w:rsid w:val="00EA3552"/>
    <w:rsid w:val="00EA3E06"/>
    <w:rsid w:val="00EA59A6"/>
    <w:rsid w:val="00EA61CE"/>
    <w:rsid w:val="00EA69A6"/>
    <w:rsid w:val="00EB6B97"/>
    <w:rsid w:val="00EC504A"/>
    <w:rsid w:val="00EC50E3"/>
    <w:rsid w:val="00EC59EA"/>
    <w:rsid w:val="00ED1FBE"/>
    <w:rsid w:val="00ED46DD"/>
    <w:rsid w:val="00EE0A81"/>
    <w:rsid w:val="00EE1074"/>
    <w:rsid w:val="00EF01BA"/>
    <w:rsid w:val="00EF2061"/>
    <w:rsid w:val="00F015D8"/>
    <w:rsid w:val="00F04CBD"/>
    <w:rsid w:val="00F11D61"/>
    <w:rsid w:val="00F16824"/>
    <w:rsid w:val="00F2282C"/>
    <w:rsid w:val="00F24FB2"/>
    <w:rsid w:val="00F25101"/>
    <w:rsid w:val="00F265C5"/>
    <w:rsid w:val="00F27EDC"/>
    <w:rsid w:val="00F30C2C"/>
    <w:rsid w:val="00F326E4"/>
    <w:rsid w:val="00F3427E"/>
    <w:rsid w:val="00F41C71"/>
    <w:rsid w:val="00F43CE2"/>
    <w:rsid w:val="00F44A85"/>
    <w:rsid w:val="00F45057"/>
    <w:rsid w:val="00F51C17"/>
    <w:rsid w:val="00F6393C"/>
    <w:rsid w:val="00F640B0"/>
    <w:rsid w:val="00F660D9"/>
    <w:rsid w:val="00F6715A"/>
    <w:rsid w:val="00F74ABD"/>
    <w:rsid w:val="00F76E59"/>
    <w:rsid w:val="00F77011"/>
    <w:rsid w:val="00F80D62"/>
    <w:rsid w:val="00F86A0D"/>
    <w:rsid w:val="00F911B9"/>
    <w:rsid w:val="00F9311A"/>
    <w:rsid w:val="00F94789"/>
    <w:rsid w:val="00FA59C6"/>
    <w:rsid w:val="00FA7E18"/>
    <w:rsid w:val="00FB4DB5"/>
    <w:rsid w:val="00FC0F04"/>
    <w:rsid w:val="00FC1A41"/>
    <w:rsid w:val="00FC6A30"/>
    <w:rsid w:val="00FC7A6D"/>
    <w:rsid w:val="00FD1AAF"/>
    <w:rsid w:val="00FD41C7"/>
    <w:rsid w:val="00FD708D"/>
    <w:rsid w:val="00FE21A0"/>
    <w:rsid w:val="00FE3A88"/>
    <w:rsid w:val="00FF0F30"/>
    <w:rsid w:val="00FF11B7"/>
    <w:rsid w:val="00FF483B"/>
    <w:rsid w:val="00FF6E03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5D"/>
  </w:style>
  <w:style w:type="paragraph" w:styleId="1">
    <w:name w:val="heading 1"/>
    <w:basedOn w:val="a"/>
    <w:link w:val="10"/>
    <w:uiPriority w:val="9"/>
    <w:qFormat/>
    <w:rsid w:val="00611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B0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065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B3C"/>
    <w:rPr>
      <w:color w:val="605E5C"/>
      <w:shd w:val="clear" w:color="auto" w:fill="E1DFDD"/>
    </w:rPr>
  </w:style>
  <w:style w:type="paragraph" w:customStyle="1" w:styleId="blockblock-3c">
    <w:name w:val="block__block-3c"/>
    <w:basedOn w:val="a"/>
    <w:rsid w:val="00A0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1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s-bold">
    <w:name w:val="is-bold"/>
    <w:basedOn w:val="a0"/>
    <w:rsid w:val="00691420"/>
  </w:style>
  <w:style w:type="character" w:customStyle="1" w:styleId="is-h3">
    <w:name w:val="is-h3"/>
    <w:basedOn w:val="a0"/>
    <w:rsid w:val="00446D66"/>
  </w:style>
  <w:style w:type="character" w:styleId="a6">
    <w:name w:val="Strong"/>
    <w:basedOn w:val="a0"/>
    <w:uiPriority w:val="22"/>
    <w:qFormat/>
    <w:rsid w:val="003B1C5D"/>
    <w:rPr>
      <w:b/>
      <w:bCs/>
    </w:rPr>
  </w:style>
  <w:style w:type="character" w:customStyle="1" w:styleId="fontstyle01">
    <w:name w:val="fontstyle01"/>
    <w:basedOn w:val="a0"/>
    <w:rsid w:val="00A0351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nk-to-coompany">
    <w:name w:val="link-to-coompany"/>
    <w:basedOn w:val="a0"/>
    <w:rsid w:val="00A6100D"/>
  </w:style>
  <w:style w:type="character" w:customStyle="1" w:styleId="30">
    <w:name w:val="Заголовок 3 Знак"/>
    <w:basedOn w:val="a0"/>
    <w:link w:val="3"/>
    <w:uiPriority w:val="9"/>
    <w:semiHidden/>
    <w:rsid w:val="00705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AF176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38C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38C0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8C0"/>
    <w:rPr>
      <w:rFonts w:ascii="Tahoma" w:hAnsi="Tahoma" w:cs="Tahoma"/>
      <w:kern w:val="0"/>
      <w:sz w:val="16"/>
      <w:szCs w:val="16"/>
    </w:rPr>
  </w:style>
  <w:style w:type="table" w:styleId="aa">
    <w:name w:val="Table Grid"/>
    <w:basedOn w:val="a1"/>
    <w:uiPriority w:val="59"/>
    <w:rsid w:val="005C38C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investor.ru/companies/a-z/alltech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agroinvestor.ru/companies/a-z/alltech/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1936-8B78-4CE6-A223-53A01823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4414</Words>
  <Characters>25163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Пользователь Windows</cp:lastModifiedBy>
  <cp:revision>2</cp:revision>
  <dcterms:created xsi:type="dcterms:W3CDTF">2024-09-02T08:08:00Z</dcterms:created>
  <dcterms:modified xsi:type="dcterms:W3CDTF">2024-09-02T08:08:00Z</dcterms:modified>
</cp:coreProperties>
</file>