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35C" w:rsidRPr="0013035B" w:rsidRDefault="0024435C" w:rsidP="0024435C">
      <w:pPr>
        <w:spacing w:after="0" w:line="240" w:lineRule="exact"/>
        <w:ind w:left="5954"/>
        <w:contextualSpacing/>
        <w:jc w:val="both"/>
        <w:rPr>
          <w:color w:val="000000" w:themeColor="text1"/>
          <w:sz w:val="28"/>
          <w:szCs w:val="28"/>
        </w:rPr>
      </w:pPr>
      <w:r w:rsidRPr="0013035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  УТВЕРЖДЕН</w:t>
      </w:r>
    </w:p>
    <w:p w:rsidR="0024435C" w:rsidRPr="0013035B" w:rsidRDefault="0024435C" w:rsidP="0024435C">
      <w:pPr>
        <w:shd w:val="clear" w:color="auto" w:fill="FFFFFF"/>
        <w:spacing w:after="0" w:line="240" w:lineRule="exact"/>
        <w:ind w:left="5041"/>
        <w:jc w:val="center"/>
        <w:rPr>
          <w:rFonts w:ascii="Times New Roman" w:hAnsi="Times New Roman"/>
          <w:color w:val="000000" w:themeColor="text1"/>
          <w:spacing w:val="-5"/>
          <w:sz w:val="24"/>
          <w:szCs w:val="24"/>
        </w:rPr>
      </w:pPr>
      <w:r w:rsidRPr="0013035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постановлением комиссии по делам несовершеннолетних и защите их прав Ипатовского </w:t>
      </w:r>
      <w:r w:rsidR="009674A7" w:rsidRPr="0013035B">
        <w:rPr>
          <w:rFonts w:ascii="Times New Roman" w:hAnsi="Times New Roman"/>
          <w:color w:val="000000" w:themeColor="text1"/>
          <w:spacing w:val="-5"/>
          <w:sz w:val="24"/>
          <w:szCs w:val="24"/>
        </w:rPr>
        <w:t>муниципального</w:t>
      </w:r>
      <w:r w:rsidRPr="0013035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 округа Ставропольского края</w:t>
      </w:r>
    </w:p>
    <w:p w:rsidR="0024435C" w:rsidRPr="0013035B" w:rsidRDefault="0024435C" w:rsidP="0024435C">
      <w:pPr>
        <w:shd w:val="clear" w:color="auto" w:fill="FFFFFF"/>
        <w:spacing w:after="0" w:line="240" w:lineRule="exact"/>
        <w:ind w:left="5041"/>
        <w:jc w:val="center"/>
        <w:rPr>
          <w:rFonts w:ascii="Times New Roman" w:hAnsi="Times New Roman"/>
          <w:color w:val="000000" w:themeColor="text1"/>
          <w:spacing w:val="-5"/>
          <w:sz w:val="24"/>
          <w:szCs w:val="24"/>
          <w:u w:val="single"/>
        </w:rPr>
      </w:pPr>
      <w:r w:rsidRPr="0013035B">
        <w:rPr>
          <w:rFonts w:ascii="Times New Roman" w:hAnsi="Times New Roman"/>
          <w:color w:val="000000" w:themeColor="text1"/>
          <w:spacing w:val="-5"/>
          <w:sz w:val="24"/>
          <w:szCs w:val="24"/>
        </w:rPr>
        <w:t xml:space="preserve">от    </w:t>
      </w:r>
      <w:r w:rsidR="009674A7" w:rsidRPr="0013035B">
        <w:rPr>
          <w:rFonts w:ascii="Times New Roman" w:hAnsi="Times New Roman"/>
          <w:color w:val="000000" w:themeColor="text1"/>
          <w:spacing w:val="-5"/>
          <w:sz w:val="24"/>
          <w:szCs w:val="24"/>
        </w:rPr>
        <w:t>10.</w:t>
      </w:r>
      <w:r w:rsidRPr="0013035B">
        <w:rPr>
          <w:rFonts w:ascii="Times New Roman" w:hAnsi="Times New Roman"/>
          <w:color w:val="000000" w:themeColor="text1"/>
          <w:spacing w:val="-5"/>
          <w:sz w:val="24"/>
          <w:szCs w:val="24"/>
        </w:rPr>
        <w:t>01.2024  г. № 1</w:t>
      </w:r>
    </w:p>
    <w:p w:rsidR="0024435C" w:rsidRPr="0013035B" w:rsidRDefault="0024435C" w:rsidP="0024435C">
      <w:pPr>
        <w:spacing w:after="0" w:line="240" w:lineRule="exact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13035B">
        <w:rPr>
          <w:rFonts w:ascii="Times New Roman" w:hAnsi="Times New Roman"/>
          <w:b/>
          <w:bCs/>
          <w:color w:val="000000" w:themeColor="text1"/>
          <w:sz w:val="26"/>
          <w:szCs w:val="26"/>
          <w:lang w:eastAsia="ru-RU"/>
        </w:rPr>
        <w:t>ОТЧЕТ</w:t>
      </w:r>
    </w:p>
    <w:p w:rsidR="0024435C" w:rsidRPr="0013035B" w:rsidRDefault="0024435C" w:rsidP="0024435C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13035B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показателей деятельности</w:t>
      </w:r>
    </w:p>
    <w:p w:rsidR="0024435C" w:rsidRPr="0013035B" w:rsidRDefault="0024435C" w:rsidP="0024435C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13035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комиссии по делам несовершеннолетних и защите их прав </w:t>
      </w:r>
    </w:p>
    <w:p w:rsidR="0024435C" w:rsidRPr="0013035B" w:rsidRDefault="0024435C" w:rsidP="0024435C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6"/>
          <w:szCs w:val="26"/>
          <w:u w:val="single"/>
          <w:lang w:eastAsia="ru-RU"/>
        </w:rPr>
      </w:pPr>
      <w:r w:rsidRPr="0013035B">
        <w:rPr>
          <w:rFonts w:ascii="Times New Roman" w:hAnsi="Times New Roman"/>
          <w:color w:val="000000" w:themeColor="text1"/>
          <w:sz w:val="26"/>
          <w:szCs w:val="26"/>
          <w:u w:val="single"/>
          <w:lang w:eastAsia="ru-RU"/>
        </w:rPr>
        <w:t xml:space="preserve">Ипатовского  муниципального округа Ставропольского края </w:t>
      </w:r>
    </w:p>
    <w:p w:rsidR="0024435C" w:rsidRPr="0013035B" w:rsidRDefault="0024435C" w:rsidP="0024435C">
      <w:pPr>
        <w:spacing w:after="0" w:line="240" w:lineRule="exact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13035B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за 12 месяцев 2023 г.        </w:t>
      </w:r>
    </w:p>
    <w:p w:rsidR="00564662" w:rsidRPr="0013035B" w:rsidRDefault="00564662" w:rsidP="0024435C">
      <w:pPr>
        <w:spacing w:after="0" w:line="240" w:lineRule="exact"/>
        <w:jc w:val="center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8"/>
        <w:gridCol w:w="6644"/>
        <w:gridCol w:w="992"/>
        <w:gridCol w:w="992"/>
      </w:tblGrid>
      <w:tr w:rsidR="00564662" w:rsidRPr="0013035B" w:rsidTr="00C702C4">
        <w:trPr>
          <w:trHeight w:val="315"/>
        </w:trPr>
        <w:tc>
          <w:tcPr>
            <w:tcW w:w="9463" w:type="dxa"/>
            <w:gridSpan w:val="5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3035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Раздел 2.</w:t>
            </w:r>
            <w:r w:rsidRPr="0013035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Общие сведения о деятельности </w:t>
            </w:r>
            <w:r w:rsidRPr="0013035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комиссий по делам несовершеннолетних и защите их прав, созданных в муниципальных образованиях Ставропольского края (далее – муниципальная КДН и ЗП)</w:t>
            </w:r>
          </w:p>
        </w:tc>
      </w:tr>
      <w:tr w:rsidR="00564662" w:rsidRPr="0013035B" w:rsidTr="00C702C4">
        <w:trPr>
          <w:trHeight w:val="31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 жителей на территории муниципального района (городского округа), всего (тыс. человек)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AE5B9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  <w:r w:rsidR="00AE5B95"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0,9</w:t>
            </w:r>
          </w:p>
        </w:tc>
      </w:tr>
      <w:tr w:rsidR="00564662" w:rsidRPr="0013035B" w:rsidTr="00C702C4">
        <w:trPr>
          <w:trHeight w:val="263"/>
        </w:trPr>
        <w:tc>
          <w:tcPr>
            <w:tcW w:w="835" w:type="dxa"/>
            <w:gridSpan w:val="2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44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от 0 до 13 лет включительно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AE5B9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8,</w:t>
            </w:r>
            <w:r w:rsidR="00AE5B95" w:rsidRPr="0013035B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564662" w:rsidRPr="0013035B" w:rsidTr="00C702C4">
        <w:trPr>
          <w:trHeight w:val="263"/>
        </w:trPr>
        <w:tc>
          <w:tcPr>
            <w:tcW w:w="835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44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от 14 до 17 лет включительно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AE5B9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2,</w:t>
            </w:r>
            <w:r w:rsidR="00AE5B95" w:rsidRPr="0013035B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564662" w:rsidRPr="0013035B" w:rsidTr="00C702C4">
        <w:trPr>
          <w:trHeight w:val="237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Количество муниципальных КДН и ЗП, всего 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специалистов, обеспечивающих деятельность муниципальных КДН и ЗП, всего на конец отчетного периода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имеют высшее юридическое 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имеют высшее педагогическое 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имеют высшее образование в области государственного и муниципального управления или менеджмента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имеют иное высшее 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не имеют высшего образования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проведенных заседаний муниципальными КДН и 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24</w:t>
            </w:r>
          </w:p>
        </w:tc>
      </w:tr>
      <w:tr w:rsidR="00564662" w:rsidRPr="0013035B" w:rsidTr="00C702C4">
        <w:trPr>
          <w:trHeight w:val="233"/>
        </w:trPr>
        <w:tc>
          <w:tcPr>
            <w:tcW w:w="817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выездных, расширенных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Количество рассмотренных координационных вопросов муниципальными КДН и ЗП 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140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Количество рабочих групп (штабов и др.) по взаимодействию с муниципальными КДН И ЗП в поселениях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15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Проведено заседаний рабочих групп </w:t>
            </w: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по взаимодействию с муниципальными КДН и ЗП в поселениях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поступивших в муниципальные КДН и ЗП дел в отношении несовершеннолетних,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57</w:t>
            </w:r>
          </w:p>
        </w:tc>
      </w:tr>
      <w:tr w:rsidR="00564662" w:rsidRPr="0013035B" w:rsidTr="00C702C4">
        <w:trPr>
          <w:trHeight w:val="64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 поступивших из: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внутренних дел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57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управления образования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управления труда и социальной защиты населения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опеки и попечительства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органов управления здравоохранения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других органов системы профилактики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рассмотренных на заседаниях муниципальных КДН и ЗП дел в отношении несовершеннолетних,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57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 xml:space="preserve">за совершение преступления до достижения возраста привлечения к уголовной ответственности 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13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административных правонарушений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44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 совершение правонарушения до достижения возраста привлечения к административной ответственности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других материалов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По результатам рассмотрения дел оказана помощь, всего (количество несовершеннолетних)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57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возвращены в учебные заведения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трудоустроены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иная помощь, в т.ч. материальная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57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Количество рассмотренных представлений органа, осуществляющего управление в сфере образования, в отношении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об оставлении несовершеннолетним образовательной организации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i/>
                <w:iCs/>
                <w:color w:val="000000" w:themeColor="text1"/>
                <w:lang w:eastAsia="ru-RU"/>
              </w:rPr>
              <w:t>из них удовлетворено, всего</w:t>
            </w: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: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color w:val="000000" w:themeColor="text1"/>
                <w:lang w:eastAsia="ru-RU"/>
              </w:rPr>
              <w:t>- с последующим трудоустройством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color w:val="000000" w:themeColor="text1"/>
                <w:lang w:eastAsia="ru-RU"/>
              </w:rPr>
              <w:t>- с продолжением освоения несовершеннолетним образовательной программы основного общего образования в иной форме обучения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об отчислении несовершеннолетнего из образовательной организации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i/>
                <w:iCs/>
                <w:color w:val="000000" w:themeColor="text1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иным вопросам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i/>
                <w:iCs/>
                <w:color w:val="000000" w:themeColor="text1"/>
                <w:lang w:eastAsia="ru-RU"/>
              </w:rPr>
              <w:t>из них удовлетворено,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рассмотренных информаций работодателя о расторжении трудового договора с несовершеннолетним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несовершеннолетние вновь трудоустроены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продолжили обучение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не учатся и не работают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подготовленных в суд материалов по вопросам, связанным с содержанием несовершеннолетних в специальных учебно-воспитательных учреждениях закрытого типа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Горнозаводская школа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ЦВСНП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зарегистрированных попыток суицидов, совершенных несовершеннолетними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4056FE">
        <w:trPr>
          <w:trHeight w:val="32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Количество завершенных суицидов, совершенных несовершеннолетними 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самовольных уходов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8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совершивших уходы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8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3F6CF4">
            <w:pPr>
              <w:spacing w:after="0" w:line="240" w:lineRule="exact"/>
              <w:ind w:right="-119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 из строки 16.1: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семей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учреждений образования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учреждений социальной защиты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учреждений здравоохранения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проведенных проверок по фактам самовольных уходов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Рассмотрено на заседаниях муниципальных КДН и ЗП вопросов, связанных с самовольными уходами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преступлений, совершенных в отношении несовершеннолетних, всего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4422E7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28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Признаны потерпевшими в рамках уголовного судопроизводства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19.1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4422E7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37</w:t>
            </w:r>
            <w:bookmarkStart w:id="0" w:name="_GoBack"/>
            <w:bookmarkEnd w:id="0"/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Оказана помощь по 94-кз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19.2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23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i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Количество рассмотренных обращений граждан (жалоб, заявлений) </w:t>
            </w: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муниципальными КДН и ЗП (поступивших, в том числе в адрес председателя комиссии, членов комиссии, специалистов, обеспечивающих деятельность комиссии)</w:t>
            </w: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посещений членами муниципальных КДН и ЗП, в рамках проверки поступивших сообщений о нарушении прав и законных интересов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труд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охрану здоровья и медицинскую помощь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отдых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обеспечивающих реализацию несовершеннолетними их прав на жилище и иных прав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21.5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направленных информаций с предложениями, направленными на совершенствование деятельности по предупреждению безнадзорности и правонарушений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органы исполнительной власти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22.1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органы местного самоуправления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22.2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учреждения системы профилактики безнадзорности и правонарушений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22.3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рейдовых мероприятий, проведенных в рамках реализации Закона Ставропольского края № 52-кз-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13035B">
                <w:rPr>
                  <w:rFonts w:ascii="Times New Roman" w:hAnsi="Times New Roman"/>
                  <w:b/>
                  <w:bCs/>
                  <w:color w:val="000000" w:themeColor="text1"/>
                  <w:lang w:eastAsia="ru-RU"/>
                </w:rPr>
                <w:t>2009 г</w:t>
              </w:r>
            </w:smartTag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12</w:t>
            </w:r>
          </w:p>
        </w:tc>
      </w:tr>
    </w:tbl>
    <w:p w:rsidR="00564662" w:rsidRPr="0013035B" w:rsidRDefault="00564662" w:rsidP="004750A7">
      <w:pPr>
        <w:spacing w:after="0" w:line="240" w:lineRule="auto"/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6662"/>
        <w:gridCol w:w="992"/>
        <w:gridCol w:w="992"/>
      </w:tblGrid>
      <w:tr w:rsidR="00564662" w:rsidRPr="0013035B" w:rsidTr="00C702C4">
        <w:trPr>
          <w:trHeight w:val="265"/>
        </w:trPr>
        <w:tc>
          <w:tcPr>
            <w:tcW w:w="9463" w:type="dxa"/>
            <w:gridSpan w:val="4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Раздел 3.</w:t>
            </w:r>
            <w:r w:rsidRPr="0013035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Меры по защите и восстановлению прав несовершеннолетних, координации деятельности органов и учреждений системы профилактики безнадзорности и правонарушений несовершеннолетних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в отношении которых организована индивидуальная профилактическая работа органами системы профилактики безнадзорности и правонарушений 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AE5B95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39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ОВД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AE5B95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27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Образование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  <w:r w:rsidR="00AE5B95" w:rsidRPr="0013035B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Здравоохранение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AE5B95" w:rsidP="00AE5B95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Социальная защита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14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в отношении которых органами и учреждениями системы профилактики проводилась индивидуальная профилактическая работа в течение отчетного периода, всего</w:t>
            </w:r>
          </w:p>
          <w:p w:rsidR="00564662" w:rsidRPr="0013035B" w:rsidRDefault="00564662" w:rsidP="00DA28A3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несовершеннолетние, </w:t>
            </w:r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категории которых предусматриваются статьей 5 Федерального закона</w:t>
            </w:r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 от 24 июня </w:t>
            </w:r>
            <w:smartTag w:uri="urn:schemas-microsoft-com:office:smarttags" w:element="metricconverter">
              <w:smartTagPr>
                <w:attr w:name="ProductID" w:val="1999 г"/>
              </w:smartTagPr>
              <w:r w:rsidRPr="0013035B">
                <w:rPr>
                  <w:rFonts w:ascii="Times New Roman" w:hAnsi="Times New Roman"/>
                  <w:color w:val="000000" w:themeColor="text1"/>
                  <w:sz w:val="16"/>
                  <w:szCs w:val="16"/>
                </w:rPr>
                <w:t>1999 г</w:t>
              </w:r>
            </w:smartTag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. № 120-ФЗ «Об основах системы профилактики безнадзорности и правонарушений несовершеннолетних», в отношении которых различными органами и учреждениями системы профилактики в течение отчетного периода проводилась индивидуальная профилактическая работа (то есть количество детей, состоявших на различных видах уч</w:t>
            </w:r>
            <w:r w:rsidR="00DA28A3"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ета по состоянию на 1 января отчетного периода</w:t>
            </w:r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. + поставленные на различные виды учета в </w:t>
            </w:r>
            <w:r w:rsidR="00E73DE0"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отчетный период) 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E4CBA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6</w:t>
            </w:r>
            <w:r w:rsidR="00AE5B95"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7</w:t>
            </w:r>
          </w:p>
        </w:tc>
      </w:tr>
      <w:tr w:rsidR="00756C76" w:rsidRPr="0013035B" w:rsidTr="002D2426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13035B" w:rsidRDefault="00756C76" w:rsidP="006050A2">
            <w:pPr>
              <w:spacing w:after="0" w:line="240" w:lineRule="exact"/>
              <w:ind w:right="-109"/>
              <w:jc w:val="both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строки 2</w:t>
            </w:r>
            <w:r w:rsidR="004056FE"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:</w:t>
            </w: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6050A2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13035B">
              <w:rPr>
                <w:color w:val="000000" w:themeColor="text1"/>
                <w:sz w:val="22"/>
                <w:szCs w:val="22"/>
              </w:rPr>
              <w:t xml:space="preserve">численность несовершеннолетних, обучающихся по </w:t>
            </w:r>
            <w:r w:rsidR="006050A2" w:rsidRPr="0013035B">
              <w:rPr>
                <w:color w:val="000000" w:themeColor="text1"/>
                <w:sz w:val="22"/>
                <w:szCs w:val="22"/>
              </w:rPr>
              <w:t>о</w:t>
            </w:r>
            <w:r w:rsidRPr="0013035B">
              <w:rPr>
                <w:color w:val="000000" w:themeColor="text1"/>
                <w:sz w:val="22"/>
                <w:szCs w:val="22"/>
              </w:rPr>
              <w:t>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992" w:type="dxa"/>
            <w:shd w:val="clear" w:color="auto" w:fill="auto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E4CBA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  <w:t>5</w:t>
            </w:r>
            <w:r w:rsidR="00AE5B95" w:rsidRPr="0013035B"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  <w:t>5</w:t>
            </w:r>
          </w:p>
        </w:tc>
      </w:tr>
      <w:tr w:rsidR="00756C76" w:rsidRPr="0013035B" w:rsidTr="002D2426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ind w:right="-109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13035B">
              <w:rPr>
                <w:color w:val="000000" w:themeColor="text1"/>
                <w:sz w:val="22"/>
                <w:szCs w:val="22"/>
              </w:rPr>
              <w:t>численность несовершеннолетних, обучающихся по образовательным программам среднего профессионального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2.2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E4CBA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  <w:t>1</w:t>
            </w:r>
            <w:r w:rsidR="00AE5B95" w:rsidRPr="0013035B"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  <w:t>1</w:t>
            </w:r>
          </w:p>
        </w:tc>
      </w:tr>
      <w:tr w:rsidR="00756C76" w:rsidRPr="0013035B" w:rsidTr="002D2426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ind w:right="-109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13035B">
              <w:rPr>
                <w:color w:val="000000" w:themeColor="text1"/>
                <w:sz w:val="22"/>
                <w:szCs w:val="22"/>
              </w:rPr>
              <w:t>численность несовершеннолетних, обучающихся по образовательным программам высшего образования</w:t>
            </w:r>
          </w:p>
        </w:tc>
        <w:tc>
          <w:tcPr>
            <w:tcW w:w="992" w:type="dxa"/>
            <w:shd w:val="clear" w:color="auto" w:fill="auto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E4CBA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highlight w:val="lightGray"/>
                <w:u w:val="single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13035B" w:rsidRDefault="00756C76" w:rsidP="00756C76">
            <w:pPr>
              <w:tabs>
                <w:tab w:val="left" w:pos="426"/>
              </w:tabs>
              <w:spacing w:after="0" w:line="240" w:lineRule="exact"/>
              <w:ind w:right="-109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из строки 2:</w:t>
            </w: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2.4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2.7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2.8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AE5B95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2.9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 xml:space="preserve"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</w:t>
            </w: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lastRenderedPageBreak/>
              <w:t>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lastRenderedPageBreak/>
              <w:t>2.10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</w:t>
            </w:r>
            <w:proofErr w:type="spellStart"/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недостижением</w:t>
            </w:r>
            <w:proofErr w:type="spellEnd"/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 w:rsidR="00AE5B95" w:rsidRPr="0013035B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обвиняемых или подозреваемых в совершении преступлений,  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2.12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309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условно-досрочно освобожденных от отбывания наказания, освобожденных от наказания вследствие акта об амнистии или в связи с помилованием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2.14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A83934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иных категорий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2.19.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AE5B95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38</w:t>
            </w:r>
          </w:p>
        </w:tc>
      </w:tr>
      <w:tr w:rsidR="00756C76" w:rsidRPr="0013035B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совершивших в течение отчетного периода преступления, административные правонарушения и иные антиобщественные действия в период проведения с ними различными органами и учреждениями системы профилактики индивидуальной профилактической работы, всего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AE5B95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</w:t>
            </w:r>
          </w:p>
        </w:tc>
      </w:tr>
      <w:tr w:rsidR="00756C76" w:rsidRPr="0013035B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в отношении которых органами и учреждениями системы профилактики прекращена индивидуальная профилактическая работа в течение отчетного периода, всего</w:t>
            </w:r>
          </w:p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>(то есть количество несовершеннолетних из пункта 2, снятых с учета в органах и учреждениях системы профилактики в период в отчетный период.)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  <w:r w:rsidR="00AE5B95"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8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связи с улучшением ситуации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  <w:r w:rsidR="00AE5B95" w:rsidRPr="0013035B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в связи с достижением 18 лет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иным основаниям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4.3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стр. 4</w:t>
            </w: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безнадзорных или беспризорных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занимающихся бродяжничеством или попрошайничеством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4.5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4.6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4.7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совершивших правонарушение, повлекшее применение меры административного взыскания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4.8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AE5B95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756C76" w:rsidRPr="0013035B" w:rsidTr="00C702C4">
        <w:trPr>
          <w:trHeight w:val="321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совершивших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4.9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AE5B95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4.10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 xml:space="preserve">совершивших общественно опасное деяние и не подлежащих уголовной ответственности в связи с </w:t>
            </w:r>
            <w:proofErr w:type="spellStart"/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недостижением</w:t>
            </w:r>
            <w:proofErr w:type="spellEnd"/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7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обвиняемых или подозреваемых в совершении преступлений, в отношении которых избраны меры пресечения, предусмотренные Уголовно-процессуальным кодексом Российской Федерации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56C76" w:rsidRPr="0013035B" w:rsidRDefault="00AE5B95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условно-досрочно освобожденных от отбывания наказания, освобожденных от наказания вследствие акта об амнистии или в связи с помилованием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отбывающих наказание в виде лишения свободы в воспитательных колониях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4.14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1536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4.17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осужденных условно, осужденных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4.18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иных категорий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4.19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15</w:t>
            </w:r>
          </w:p>
        </w:tc>
      </w:tr>
      <w:tr w:rsidR="00756C76" w:rsidRPr="0013035B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несовершеннолетних, признанных находящимися в социально опасном положении, либо отнесенных к данной категории (в том числе детей, проживающих в семьях, находящихся в социально опасном положении), в отношении которых органами и учреждениями системы профилактики проводилась индивидуальная профилактическая работа в течение отчетного периода, всего</w:t>
            </w:r>
          </w:p>
          <w:p w:rsidR="00756C76" w:rsidRPr="0013035B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несовершеннолетних, находящихся (находившихся) в социально опасном положении, </w:t>
            </w:r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состоявших на учете в органах и учреждениях системы профилактики по состоянию на 1 января текущего года + число несовершеннолетних, поставленных на соответствующий учет в отчетный период)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AE5B95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139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</w:rPr>
            </w:pPr>
            <w:r w:rsidRPr="0013035B">
              <w:rPr>
                <w:rFonts w:ascii="Times New Roman" w:hAnsi="Times New Roman"/>
                <w:color w:val="000000" w:themeColor="text1"/>
              </w:rPr>
              <w:t>численность несовершеннолетних, находящихся в социально опасном положении</w:t>
            </w:r>
          </w:p>
          <w:p w:rsidR="00756C76" w:rsidRPr="0013035B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(отражается численность несовершеннолетних из числа указанных по </w:t>
            </w:r>
            <w:hyperlink w:anchor="P179" w:history="1">
              <w:r w:rsidRPr="0013035B">
                <w:rPr>
                  <w:rFonts w:ascii="Times New Roman" w:hAnsi="Times New Roman"/>
                  <w:color w:val="000000" w:themeColor="text1"/>
                  <w:sz w:val="16"/>
                  <w:szCs w:val="16"/>
                </w:rPr>
                <w:t xml:space="preserve">строке </w:t>
              </w:r>
            </w:hyperlink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5, находящихся в социально опасном положении. Численность несовершеннолетних включает в себя как несовершеннолетних, отнесенных к данной категории в течение отчетного года, так и несовершеннолетних, отнесенных к данной категории до начала отчетного года)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5.1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highlight w:val="lightGray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highlight w:val="lightGray"/>
                <w:lang w:eastAsia="ru-RU"/>
              </w:rPr>
              <w:t>2</w:t>
            </w:r>
            <w:r w:rsidR="00AE5B95" w:rsidRPr="0013035B">
              <w:rPr>
                <w:rFonts w:ascii="Times New Roman" w:hAnsi="Times New Roman"/>
                <w:color w:val="000000" w:themeColor="text1"/>
                <w:highlight w:val="lightGray"/>
                <w:lang w:eastAsia="ru-RU"/>
              </w:rPr>
              <w:t>0</w:t>
            </w:r>
          </w:p>
        </w:tc>
      </w:tr>
      <w:tr w:rsidR="00756C76" w:rsidRPr="0013035B" w:rsidTr="00603E2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13035B">
              <w:rPr>
                <w:color w:val="000000" w:themeColor="text1"/>
                <w:sz w:val="22"/>
                <w:szCs w:val="22"/>
              </w:rPr>
              <w:t xml:space="preserve">численность несовершеннолетних, в отношении которых в отчетный период прекращена индивидуальная профилактическая работа </w:t>
            </w:r>
          </w:p>
          <w:p w:rsidR="00756C76" w:rsidRPr="0013035B" w:rsidRDefault="00756C76" w:rsidP="00756C76">
            <w:pPr>
              <w:pStyle w:val="ConsPlusNormal"/>
              <w:jc w:val="both"/>
              <w:rPr>
                <w:color w:val="000000" w:themeColor="text1"/>
                <w:sz w:val="16"/>
                <w:szCs w:val="16"/>
              </w:rPr>
            </w:pPr>
            <w:r w:rsidRPr="0013035B">
              <w:rPr>
                <w:bCs/>
                <w:color w:val="000000" w:themeColor="text1"/>
                <w:sz w:val="16"/>
                <w:szCs w:val="16"/>
              </w:rPr>
              <w:t>(то есть количество несовершеннолетних из пункта 5.1, находившихся в социально опасном положении, снятых с учета в органах и учреждениях системы профилактики в отчетный период)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:rsidR="00756C76" w:rsidRPr="0013035B" w:rsidRDefault="00756C76" w:rsidP="00756C76">
            <w:pPr>
              <w:pStyle w:val="ConsPlusNormal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35B">
              <w:rPr>
                <w:b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pStyle w:val="ConsPlusNormal"/>
              <w:jc w:val="center"/>
              <w:rPr>
                <w:color w:val="000000" w:themeColor="text1"/>
                <w:highlight w:val="lightGray"/>
              </w:rPr>
            </w:pPr>
            <w:r w:rsidRPr="0013035B">
              <w:rPr>
                <w:color w:val="000000" w:themeColor="text1"/>
                <w:highlight w:val="lightGray"/>
              </w:rPr>
              <w:t>12</w:t>
            </w:r>
          </w:p>
        </w:tc>
      </w:tr>
      <w:tr w:rsidR="00756C76" w:rsidRPr="0013035B" w:rsidTr="00603E24">
        <w:trPr>
          <w:trHeight w:val="265"/>
        </w:trPr>
        <w:tc>
          <w:tcPr>
            <w:tcW w:w="817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13035B">
              <w:rPr>
                <w:color w:val="000000" w:themeColor="text1"/>
                <w:sz w:val="22"/>
                <w:szCs w:val="22"/>
              </w:rPr>
              <w:t>из них:</w:t>
            </w:r>
          </w:p>
          <w:p w:rsidR="00756C76" w:rsidRPr="0013035B" w:rsidRDefault="00756C76" w:rsidP="00756C76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13035B">
              <w:rPr>
                <w:color w:val="000000" w:themeColor="text1"/>
                <w:sz w:val="22"/>
                <w:szCs w:val="22"/>
              </w:rPr>
              <w:t>по причине улучшения ситуации</w:t>
            </w:r>
          </w:p>
        </w:tc>
        <w:tc>
          <w:tcPr>
            <w:tcW w:w="992" w:type="dxa"/>
            <w:shd w:val="clear" w:color="000000" w:fill="FFFFFF"/>
            <w:vAlign w:val="bottom"/>
          </w:tcPr>
          <w:p w:rsidR="00756C76" w:rsidRPr="0013035B" w:rsidRDefault="00756C76" w:rsidP="00756C76">
            <w:pPr>
              <w:pStyle w:val="ConsPlusNormal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3035B">
              <w:rPr>
                <w:b/>
                <w:color w:val="000000" w:themeColor="text1"/>
                <w:sz w:val="22"/>
                <w:szCs w:val="22"/>
              </w:rPr>
              <w:t>5.2.1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pStyle w:val="ConsPlusNormal"/>
              <w:jc w:val="center"/>
              <w:rPr>
                <w:color w:val="000000" w:themeColor="text1"/>
                <w:highlight w:val="lightGray"/>
              </w:rPr>
            </w:pPr>
            <w:r w:rsidRPr="0013035B">
              <w:rPr>
                <w:color w:val="000000" w:themeColor="text1"/>
                <w:highlight w:val="lightGray"/>
              </w:rPr>
              <w:t>11</w:t>
            </w:r>
          </w:p>
        </w:tc>
      </w:tr>
      <w:tr w:rsidR="00756C76" w:rsidRPr="0013035B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Количество постановлений муниципальных КДН и ЗП по вопросам защиты прав несовершеннолетних, направленных в органы и </w:t>
            </w: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учреждения системы профилактики безнадзорности и правонарушений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lastRenderedPageBreak/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24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lastRenderedPageBreak/>
              <w:t>в т.ч.:</w:t>
            </w: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количество поручений, предусмотренных в постановлениях муниципальных КДН и ЗП, всего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223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 w:val="restart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из них, содержащихся в постановлениях, направленных:</w:t>
            </w:r>
          </w:p>
        </w:tc>
        <w:tc>
          <w:tcPr>
            <w:tcW w:w="6662" w:type="dxa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управления социальной защитой населения</w:t>
            </w:r>
          </w:p>
        </w:tc>
        <w:tc>
          <w:tcPr>
            <w:tcW w:w="992" w:type="dxa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6.1.1</w:t>
            </w:r>
          </w:p>
        </w:tc>
        <w:tc>
          <w:tcPr>
            <w:tcW w:w="992" w:type="dxa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21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21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органы, осуществляющие управление в сфере образования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6.1.2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42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6.1.2.1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40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опеки и попечительства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6.1.3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42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6.1.3.1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40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по делам молодежи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6.1.4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21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6.1.4.1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21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управления здравоохранением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6.1.5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12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6.1.5.1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службы занятости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6.1.6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12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6.1.6.1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12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органы внутренних дел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6.1.7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42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6.1.7.1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42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в органы по контролю за оборотом наркотических средств </w:t>
            </w: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br/>
              <w:t>и психотропных веществ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6.1.8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6.1.8.1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учреждения уголовно-исполнительной системы (следственные изоляторы, воспитательные колонии и уголовно-исполнительные инспекции)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6.1.9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7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6.1.9.1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7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иные органы и учреждения, принимающие участие в деятельности по профилактике безнадзорности и правонарушений несовершеннолетних (в том числе членам соответствующей территориальной (муниципальной) комиссии)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6.1.10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24</w:t>
            </w:r>
          </w:p>
        </w:tc>
      </w:tr>
      <w:tr w:rsidR="00756C76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color w:val="000000" w:themeColor="text1"/>
                <w:lang w:eastAsia="ru-RU"/>
              </w:rPr>
              <w:t>в том числе исполнено в полном объеме</w:t>
            </w:r>
          </w:p>
        </w:tc>
        <w:tc>
          <w:tcPr>
            <w:tcW w:w="992" w:type="dxa"/>
            <w:shd w:val="clear" w:color="000000" w:fill="FFFFFF"/>
          </w:tcPr>
          <w:p w:rsidR="00756C76" w:rsidRPr="0013035B" w:rsidRDefault="00756C76" w:rsidP="00756C76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6.1.10.1</w:t>
            </w:r>
          </w:p>
        </w:tc>
        <w:tc>
          <w:tcPr>
            <w:tcW w:w="992" w:type="dxa"/>
            <w:shd w:val="clear" w:color="000000" w:fill="FFFFFF"/>
            <w:noWrap/>
          </w:tcPr>
          <w:p w:rsidR="00756C76" w:rsidRPr="0013035B" w:rsidRDefault="0080158D" w:rsidP="00756C76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22</w:t>
            </w:r>
          </w:p>
        </w:tc>
      </w:tr>
    </w:tbl>
    <w:p w:rsidR="00564662" w:rsidRPr="0013035B" w:rsidRDefault="00564662" w:rsidP="004750A7">
      <w:pPr>
        <w:spacing w:after="0" w:line="240" w:lineRule="exact"/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6662"/>
        <w:gridCol w:w="992"/>
        <w:gridCol w:w="992"/>
      </w:tblGrid>
      <w:tr w:rsidR="00564662" w:rsidRPr="0013035B" w:rsidTr="00C702C4">
        <w:trPr>
          <w:trHeight w:val="265"/>
        </w:trPr>
        <w:tc>
          <w:tcPr>
            <w:tcW w:w="9463" w:type="dxa"/>
            <w:gridSpan w:val="4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13035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Раздел 4.</w:t>
            </w:r>
            <w:r w:rsidRPr="0013035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Сведения о работе с семьями, находящимися в социально опасном положении (далее – СОП)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семей, признанных находящимися в социально опасном положении, либо отнесенных к данной категории, в отношении которых органами и учреждениями системы профилактики проводилась индивидуальная профилактическая работа в течение отчетного периода, всего</w:t>
            </w:r>
          </w:p>
          <w:p w:rsidR="00564662" w:rsidRPr="0013035B" w:rsidRDefault="00564662" w:rsidP="00067EB6">
            <w:pPr>
              <w:spacing w:after="0" w:line="240" w:lineRule="exact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семей, находящихся (находившихся) в социально опасном положении, </w:t>
            </w:r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состоявших на учете в органах и учреждениях системы профилактики  по состоянию на 1 января </w:t>
            </w:r>
            <w:r w:rsidR="00067EB6"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текущего года</w:t>
            </w:r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+ число семей, поставленных на соответствующий учет в </w:t>
            </w:r>
            <w:r w:rsidR="00067EB6"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отчетный </w:t>
            </w:r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период)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53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Количество проживающих в них детей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128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семей, в отношении которых в течение отчетного периода принято решение о признании их находящимися в социально опасном положении, либо об отнесении к данной категории, всего</w:t>
            </w:r>
          </w:p>
          <w:p w:rsidR="00564662" w:rsidRPr="0013035B" w:rsidRDefault="00564662" w:rsidP="00067EB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выявленных (поставленных на учет в органы и учреждения системы профилактики) в </w:t>
            </w:r>
            <w:r w:rsidR="00067EB6" w:rsidRPr="0013035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отчетный </w:t>
            </w:r>
            <w:r w:rsidRPr="0013035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>период семей, находящихся в социально опасном положении)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Количество семей, в отношении которых в течение отчетного периода прекращена индивидуальная профилактическая работа, всего </w:t>
            </w:r>
          </w:p>
          <w:p w:rsidR="00564662" w:rsidRPr="0013035B" w:rsidRDefault="00564662" w:rsidP="00067EB6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семей, находившихся в социально опасном положении, снятых с соответствующего учета в органах и учреждениях системы профилактики  в </w:t>
            </w:r>
            <w:r w:rsidR="00067EB6" w:rsidRPr="0013035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отчетный </w:t>
            </w:r>
            <w:r w:rsidRPr="0013035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>период)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23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т.ч.:</w:t>
            </w: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причине улучшения ситуации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 w:rsidR="00AE5B95" w:rsidRPr="0013035B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связи с достижением детьми 18 лет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AE5B95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 связи с лишением родительских прав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AE5B95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иным основаниям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3.4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564662" w:rsidRPr="0013035B" w:rsidTr="000059A1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13035B" w:rsidRDefault="00564662" w:rsidP="003F6CF4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Количество семей, признанных находящимися в социально опасном положении, либо отнесенных к данной категории, в отношении которых органами и учреждениями системы профилактики организована индивидуальная профилактическая работа, всего</w:t>
            </w:r>
          </w:p>
          <w:p w:rsidR="00564662" w:rsidRPr="0013035B" w:rsidRDefault="00564662" w:rsidP="00067EB6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(то есть количество семей, находящихся (находившихся) в социально опасном положении, </w:t>
            </w:r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состоявших на учете в органах и учреждениях системы профилактики  по состоянию на 1 января </w:t>
            </w:r>
            <w:r w:rsidR="00067EB6"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текущего года</w:t>
            </w:r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067EB6"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плюс</w:t>
            </w:r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число семей, поставленных на соответствующий учет в </w:t>
            </w:r>
            <w:r w:rsidR="00067EB6"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отчетный период</w:t>
            </w:r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="00067EB6"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минус</w:t>
            </w:r>
            <w:r w:rsidRPr="0013035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количество семей, находившихся в социально опасном положении, снятых с соответствующего учета в органах и учреждениях системы профилактики  в</w:t>
            </w:r>
            <w:r w:rsidR="00067EB6" w:rsidRPr="0013035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 xml:space="preserve"> отчетный период</w:t>
            </w:r>
            <w:r w:rsidRPr="0013035B">
              <w:rPr>
                <w:rFonts w:ascii="Times New Roman" w:hAnsi="Times New Roman"/>
                <w:bCs/>
                <w:color w:val="000000" w:themeColor="text1"/>
                <w:sz w:val="16"/>
                <w:szCs w:val="16"/>
                <w:lang w:eastAsia="ru-RU"/>
              </w:rPr>
              <w:t>)</w:t>
            </w:r>
            <w:r w:rsidRPr="0013035B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30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Количество проживающих в них детей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78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Количество исковых заявлений, направленных в интересах несовершеннолетних по постановлениям муниципальных КДН и ЗП в суд,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 лишении родительских прав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5.1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об ограничении родительских прав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5.2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иные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5.3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70"/>
        </w:trPr>
        <w:tc>
          <w:tcPr>
            <w:tcW w:w="7479" w:type="dxa"/>
            <w:gridSpan w:val="2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Количество исковых заявлений, рассмотренных судом,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в т.ч:</w:t>
            </w: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удовлетворено судом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  <w:t>Количество направленных обращений в органы опеки и попечительства о немедленном отобрании ребенка, принятых по результатам рассмотрения дел в отношении родителей, систематически не выполняющих обязанности по воспитанию детей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  <w:t>Из них удовлетворены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н/летние помещены</w:t>
            </w: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 учреждения здравоохранения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 учреждения образования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 учреждения социальной защиты населения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иные учреждения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7.1.4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2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  <w:t>Количество н/летних, возвращенных приемными родителями (опекунами) в детские учреждения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764B6C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</w:tbl>
    <w:p w:rsidR="00564662" w:rsidRPr="0013035B" w:rsidRDefault="00564662" w:rsidP="004750A7">
      <w:pPr>
        <w:spacing w:after="0" w:line="240" w:lineRule="exact"/>
        <w:rPr>
          <w:color w:val="000000" w:themeColor="text1"/>
        </w:rPr>
      </w:pPr>
    </w:p>
    <w:p w:rsidR="00564662" w:rsidRPr="0013035B" w:rsidRDefault="00564662" w:rsidP="004750A7">
      <w:pPr>
        <w:spacing w:after="0" w:line="240" w:lineRule="exact"/>
        <w:rPr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42"/>
        <w:gridCol w:w="709"/>
        <w:gridCol w:w="5811"/>
        <w:gridCol w:w="992"/>
        <w:gridCol w:w="992"/>
      </w:tblGrid>
      <w:tr w:rsidR="00564662" w:rsidRPr="0013035B" w:rsidTr="00C702C4">
        <w:trPr>
          <w:trHeight w:val="265"/>
        </w:trPr>
        <w:tc>
          <w:tcPr>
            <w:tcW w:w="9463" w:type="dxa"/>
            <w:gridSpan w:val="6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szCs w:val="24"/>
                <w:lang w:eastAsia="ru-RU"/>
              </w:rPr>
              <w:t>Раздел 5.</w:t>
            </w:r>
            <w:r w:rsidRPr="0013035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Производство по делам об административных правонарушениях, рассмотрение материалов прекращенных уголовных дел или материалов об отказе в их возбуждении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протоколов и постановлений об административных правонарушениях, поступивших на рассмотрение в муниципальные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239</w:t>
            </w:r>
          </w:p>
        </w:tc>
      </w:tr>
      <w:tr w:rsidR="00564662" w:rsidRPr="0013035B" w:rsidTr="00C702C4">
        <w:trPr>
          <w:trHeight w:val="265"/>
        </w:trPr>
        <w:tc>
          <w:tcPr>
            <w:tcW w:w="959" w:type="dxa"/>
            <w:gridSpan w:val="2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несовершеннолетних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44</w:t>
            </w:r>
          </w:p>
        </w:tc>
      </w:tr>
      <w:tr w:rsidR="00564662" w:rsidRPr="0013035B" w:rsidTr="00C702C4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родителей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194</w:t>
            </w:r>
          </w:p>
        </w:tc>
      </w:tr>
      <w:tr w:rsidR="00564662" w:rsidRPr="0013035B" w:rsidTr="00C702C4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иных лиц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564662" w:rsidRPr="0013035B" w:rsidTr="00C702C4">
        <w:trPr>
          <w:trHeight w:val="265"/>
        </w:trPr>
        <w:tc>
          <w:tcPr>
            <w:tcW w:w="959" w:type="dxa"/>
            <w:gridSpan w:val="2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территориальных УВД –ОВД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238</w:t>
            </w:r>
          </w:p>
        </w:tc>
      </w:tr>
      <w:tr w:rsidR="00564662" w:rsidRPr="0013035B" w:rsidTr="00C702C4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органов внутренних дел на железнодорожном транспорте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564662" w:rsidRPr="0013035B" w:rsidTr="00C702C4">
        <w:trPr>
          <w:trHeight w:val="265"/>
        </w:trPr>
        <w:tc>
          <w:tcPr>
            <w:tcW w:w="959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других ведомств (в т.ч. составленных членами КДН и ЗП)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других муниципальных образований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</w:tr>
      <w:tr w:rsidR="00564662" w:rsidRPr="0013035B" w:rsidTr="00C702C4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из стр.1</w:t>
            </w:r>
          </w:p>
        </w:tc>
        <w:tc>
          <w:tcPr>
            <w:tcW w:w="6520" w:type="dxa"/>
            <w:gridSpan w:val="2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других субъектов Российской Федерации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Возвращено в соответствии с п. 4 ч. 1 ст. 29.4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из них не возвращено в муниципальные КДН и ЗП после доработки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Передано по подведомственности (п. 5 ч. 1 ст. 29.4 и 29.5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Прекращено на основании ст. 24.5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вт.ч.</w:t>
            </w: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 отсутствием события административного правонарушения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 отсутствием состава административного правонарушения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за истечением сроков давности привлечения к административной ответственности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другим основаниям (п. 3-5, 7, 8 ст. 24.5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4.4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Прекращено на основании ст. 2.3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Прекращено на основании ст. 2.9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Прекращено с передачей материалов дела прокурору, в следствие или дознание органов внутренних дел (п.п. 3 п. 2 ч. 1 ст. 29.9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протоколов и постановлений об административных правонарушениях несовершеннолетних, рассмотренных муниципальными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80158D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44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43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6.8.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6.9.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6.1</w:t>
            </w:r>
            <w:r w:rsidR="00981D90" w:rsidRPr="0013035B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6.24.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7.17.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7.27.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18.8.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19.15.1.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20.1.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20.3.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7544E9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1 ст. 20.20.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2 ст. 20.20.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20.21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20.29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иным статьям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8.1.16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</w:p>
        </w:tc>
      </w:tr>
      <w:tr w:rsidR="00564662" w:rsidRPr="0013035B" w:rsidTr="00C702C4">
        <w:trPr>
          <w:trHeight w:val="120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6.8.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6.9.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6.1</w:t>
            </w:r>
            <w:r w:rsidR="002200FB" w:rsidRPr="0013035B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6.24.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7.17.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7.27.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18.8.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19.15.1.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20.1.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20.3.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1 ст. 20.20.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2 ст. 20.20.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20.21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20.29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  <w:vAlign w:val="center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иным статьям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8.2.16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либо применять иные меры воздействия в соответствии с законодательством Российской Федерации,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определения о передаче дела на рассмотрение по подведомственности,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иных видов определений,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8.5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Количество протоколов и постановлений в отношении родителей </w:t>
            </w: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lastRenderedPageBreak/>
              <w:t>(законных представителей) несовершеннолетних и иных взрослых лиц, рассмотренных муниципальными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lastRenderedPageBreak/>
              <w:t>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195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193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1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188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2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3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5.36.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1 ст. 6.10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2 ст. 6.10.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1 ст. 6.23.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2 ст. 6.23.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20.22.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иным статьям законов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9.1.10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C702C4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2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color w:val="000000" w:themeColor="text1"/>
                <w:lang w:eastAsia="ru-RU"/>
              </w:rPr>
              <w:t>в том числе</w:t>
            </w: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ч.1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ч.2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ч.3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5.36.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1 ст. 6.10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2 ст. 6.10.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1 ст. 6.23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2 ст. 6.23.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ст. 20.22.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9.2.9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иным статьям законов субъектов Российской Федерации об административных правонарушениях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9.2.10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определения о передаче дела на рассмотрение по подведомственности,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с вынесением иных видов определений,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9.5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протоколов составленных членами муниципальных КДН и ЗП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ч. 1 ст. 6.10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ч. 2 ст. 6.10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E3136D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E3136D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1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i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2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по ч. 3 ст. 5.35.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ст. 5.36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ст. 5.37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10.7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 иным статьям КоАП РФ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10.8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постановлений о назначении административного наказания в виде штрафа, вынесенных муниципальными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98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в отношении несовершеннолетних,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42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b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выплачен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41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в отношении родителей (законных представителей) </w:t>
            </w: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lastRenderedPageBreak/>
              <w:t>несовершеннолетних и иных взрослых лиц,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lastRenderedPageBreak/>
              <w:t>11.2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56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11.2.1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10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/>
                <w:iCs/>
                <w:color w:val="000000" w:themeColor="text1"/>
                <w:lang w:eastAsia="ru-RU"/>
              </w:rPr>
            </w:pPr>
          </w:p>
        </w:tc>
        <w:tc>
          <w:tcPr>
            <w:tcW w:w="5811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i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iCs/>
                <w:color w:val="000000" w:themeColor="text1"/>
                <w:lang w:eastAsia="ru-RU"/>
              </w:rPr>
              <w:t>выплачен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11.2.2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33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жалоб (протестов) на постановления муниципальных КДН и ЗП о назначении административного наказания,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55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Количество рассмотренных судом в течение отчетного периода жалоб (протестов) на постановления муниципальных КДН и ЗП о назначении административного наказания, всего за отчетный период 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</w:t>
            </w:r>
          </w:p>
        </w:tc>
      </w:tr>
      <w:tr w:rsidR="00564662" w:rsidRPr="0013035B" w:rsidTr="00C702C4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в том числе:</w:t>
            </w:r>
          </w:p>
        </w:tc>
        <w:tc>
          <w:tcPr>
            <w:tcW w:w="6520" w:type="dxa"/>
            <w:gridSpan w:val="2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both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удовлетворено судом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13.1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представлений об устранении причин и условий, способствовавших совершению административного правонарушения несовершеннолетними (ст. 29.13 КоАП РФ)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14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36</w:t>
            </w:r>
          </w:p>
        </w:tc>
      </w:tr>
      <w:tr w:rsidR="00564662" w:rsidRPr="0013035B" w:rsidTr="00C702C4">
        <w:trPr>
          <w:trHeight w:val="265"/>
        </w:trPr>
        <w:tc>
          <w:tcPr>
            <w:tcW w:w="959" w:type="dxa"/>
            <w:gridSpan w:val="2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на них:</w:t>
            </w:r>
          </w:p>
        </w:tc>
        <w:tc>
          <w:tcPr>
            <w:tcW w:w="6520" w:type="dxa"/>
            <w:gridSpan w:val="2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Cs/>
                <w:color w:val="000000" w:themeColor="text1"/>
                <w:lang w:eastAsia="ru-RU"/>
              </w:rPr>
              <w:t>получено ответов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14.1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36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Количество материалов прекращенных уголовных дел, материалов об отказе в возбуждении уголовных дел (копий таких материалов), поступивших в муниципальные КДН и ЗП, всего за отчетный период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15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13</w:t>
            </w:r>
          </w:p>
        </w:tc>
      </w:tr>
      <w:tr w:rsidR="00564662" w:rsidRPr="0013035B" w:rsidTr="00C702C4">
        <w:trPr>
          <w:trHeight w:val="265"/>
        </w:trPr>
        <w:tc>
          <w:tcPr>
            <w:tcW w:w="7479" w:type="dxa"/>
            <w:gridSpan w:val="4"/>
            <w:shd w:val="clear" w:color="000000" w:fill="FFFFFF"/>
            <w:vAlign w:val="center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Количество несовершеннолетних, в отношении которых рассмотрены поступившие материалы прекращенных уголовных дел либо материалы об отказе в возбуждении уголовных дел (копии таких материалов)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u w:val="single"/>
                <w:lang w:eastAsia="ru-RU"/>
              </w:rPr>
              <w:t>13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 w:val="restart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6662" w:type="dxa"/>
            <w:gridSpan w:val="3"/>
            <w:shd w:val="clear" w:color="000000" w:fill="FFFFFF"/>
            <w:vAlign w:val="center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количество несовершеннолетних, в отношении которых приняты постановления о применении мер воспитательного воздействия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16.1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13</w:t>
            </w:r>
          </w:p>
        </w:tc>
      </w:tr>
      <w:tr w:rsidR="00564662" w:rsidRPr="0013035B" w:rsidTr="00C702C4">
        <w:trPr>
          <w:trHeight w:val="265"/>
        </w:trPr>
        <w:tc>
          <w:tcPr>
            <w:tcW w:w="817" w:type="dxa"/>
            <w:vMerge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количество несовершеннолетних, в отношении которых приняты постановления муниципальных КДН и ЗП о ходатайстве перед судом о помещении несовершеннолетнего в специальное учебно-воспитательное учреждение закрытого типа</w:t>
            </w:r>
          </w:p>
        </w:tc>
        <w:tc>
          <w:tcPr>
            <w:tcW w:w="992" w:type="dxa"/>
            <w:shd w:val="clear" w:color="000000" w:fill="FFFFFF"/>
          </w:tcPr>
          <w:p w:rsidR="00564662" w:rsidRPr="0013035B" w:rsidRDefault="00564662" w:rsidP="0026232F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b/>
                <w:color w:val="000000" w:themeColor="text1"/>
                <w:lang w:eastAsia="ru-RU"/>
              </w:rPr>
              <w:t>16.2</w:t>
            </w:r>
          </w:p>
        </w:tc>
        <w:tc>
          <w:tcPr>
            <w:tcW w:w="992" w:type="dxa"/>
            <w:shd w:val="clear" w:color="000000" w:fill="FFFFFF"/>
            <w:noWrap/>
          </w:tcPr>
          <w:p w:rsidR="00564662" w:rsidRPr="0013035B" w:rsidRDefault="002863D2" w:rsidP="0026232F">
            <w:pPr>
              <w:spacing w:after="0" w:line="240" w:lineRule="exact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3035B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</w:tr>
    </w:tbl>
    <w:p w:rsidR="00564662" w:rsidRPr="0013035B" w:rsidRDefault="00564662" w:rsidP="0032310B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2426" w:rsidRPr="0013035B" w:rsidRDefault="002D2426" w:rsidP="0032310B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03C" w:rsidRPr="0013035B" w:rsidRDefault="0010503C" w:rsidP="0010503C">
      <w:pPr>
        <w:tabs>
          <w:tab w:val="left" w:pos="4860"/>
        </w:tabs>
        <w:spacing w:after="0" w:line="240" w:lineRule="exact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0503C" w:rsidRPr="0013035B" w:rsidRDefault="0010503C" w:rsidP="0010503C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13035B">
        <w:rPr>
          <w:rFonts w:ascii="Times New Roman" w:hAnsi="Times New Roman"/>
          <w:color w:val="000000" w:themeColor="text1"/>
          <w:sz w:val="28"/>
          <w:szCs w:val="28"/>
        </w:rPr>
        <w:t xml:space="preserve">Временно исполняющий обязанности </w:t>
      </w:r>
    </w:p>
    <w:p w:rsidR="0010503C" w:rsidRPr="0013035B" w:rsidRDefault="0010503C" w:rsidP="0010503C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13035B">
        <w:rPr>
          <w:rFonts w:ascii="Times New Roman" w:hAnsi="Times New Roman"/>
          <w:color w:val="000000" w:themeColor="text1"/>
          <w:sz w:val="28"/>
          <w:szCs w:val="28"/>
        </w:rPr>
        <w:t>заместителя главы администрации</w:t>
      </w:r>
    </w:p>
    <w:p w:rsidR="0010503C" w:rsidRPr="0013035B" w:rsidRDefault="0010503C" w:rsidP="0010503C">
      <w:pPr>
        <w:suppressAutoHyphens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13035B">
        <w:rPr>
          <w:rFonts w:ascii="Times New Roman" w:hAnsi="Times New Roman"/>
          <w:color w:val="000000" w:themeColor="text1"/>
          <w:sz w:val="28"/>
          <w:szCs w:val="28"/>
        </w:rPr>
        <w:t>Ипатовского  муниципального округа</w:t>
      </w:r>
    </w:p>
    <w:p w:rsidR="0010503C" w:rsidRPr="0013035B" w:rsidRDefault="0010503C" w:rsidP="0010503C">
      <w:pPr>
        <w:suppressAutoHyphens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13035B">
        <w:rPr>
          <w:rFonts w:ascii="Times New Roman" w:hAnsi="Times New Roman"/>
          <w:color w:val="000000" w:themeColor="text1"/>
          <w:sz w:val="28"/>
          <w:szCs w:val="28"/>
        </w:rPr>
        <w:t>Ставропольского края,</w:t>
      </w:r>
    </w:p>
    <w:p w:rsidR="0010503C" w:rsidRPr="0013035B" w:rsidRDefault="0010503C" w:rsidP="0010503C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13035B">
        <w:rPr>
          <w:rFonts w:ascii="Times New Roman" w:hAnsi="Times New Roman"/>
          <w:color w:val="000000" w:themeColor="text1"/>
          <w:sz w:val="28"/>
          <w:szCs w:val="28"/>
        </w:rPr>
        <w:t xml:space="preserve">начальник отдела образования </w:t>
      </w:r>
    </w:p>
    <w:p w:rsidR="0010503C" w:rsidRPr="0013035B" w:rsidRDefault="0010503C" w:rsidP="0010503C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13035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Ипатовского </w:t>
      </w:r>
    </w:p>
    <w:p w:rsidR="0010503C" w:rsidRPr="0013035B" w:rsidRDefault="0010503C" w:rsidP="0010503C">
      <w:pPr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13035B">
        <w:rPr>
          <w:rFonts w:ascii="Times New Roman" w:hAnsi="Times New Roman"/>
          <w:color w:val="000000" w:themeColor="text1"/>
          <w:sz w:val="28"/>
          <w:szCs w:val="28"/>
        </w:rPr>
        <w:t>муниципального округа</w:t>
      </w:r>
    </w:p>
    <w:p w:rsidR="0010503C" w:rsidRPr="0013035B" w:rsidRDefault="0010503C" w:rsidP="0010503C">
      <w:pPr>
        <w:suppressAutoHyphens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13035B">
        <w:rPr>
          <w:rFonts w:ascii="Times New Roman" w:hAnsi="Times New Roman"/>
          <w:color w:val="000000" w:themeColor="text1"/>
          <w:sz w:val="28"/>
          <w:szCs w:val="28"/>
        </w:rPr>
        <w:t xml:space="preserve">Ставропольского края, </w:t>
      </w:r>
    </w:p>
    <w:p w:rsidR="0010503C" w:rsidRPr="0013035B" w:rsidRDefault="0010503C" w:rsidP="0010503C">
      <w:pPr>
        <w:suppressAutoHyphens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13035B">
        <w:rPr>
          <w:rFonts w:ascii="Times New Roman" w:hAnsi="Times New Roman"/>
          <w:color w:val="000000" w:themeColor="text1"/>
          <w:sz w:val="28"/>
          <w:szCs w:val="28"/>
        </w:rPr>
        <w:t>председатель комиссии по делам</w:t>
      </w:r>
    </w:p>
    <w:p w:rsidR="0010503C" w:rsidRPr="0013035B" w:rsidRDefault="0010503C" w:rsidP="0010503C">
      <w:pPr>
        <w:suppressAutoHyphens/>
        <w:spacing w:after="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13035B">
        <w:rPr>
          <w:rFonts w:ascii="Times New Roman" w:hAnsi="Times New Roman"/>
          <w:color w:val="000000" w:themeColor="text1"/>
          <w:sz w:val="28"/>
          <w:szCs w:val="28"/>
        </w:rPr>
        <w:t>несовершеннолетних и защите их прав</w:t>
      </w:r>
    </w:p>
    <w:p w:rsidR="0010503C" w:rsidRPr="0013035B" w:rsidRDefault="0010503C" w:rsidP="0010503C">
      <w:pPr>
        <w:spacing w:after="0" w:line="240" w:lineRule="exact"/>
        <w:ind w:left="-709"/>
        <w:rPr>
          <w:rFonts w:ascii="Times New Roman" w:hAnsi="Times New Roman"/>
          <w:color w:val="000000" w:themeColor="text1"/>
          <w:sz w:val="28"/>
          <w:szCs w:val="28"/>
        </w:rPr>
      </w:pPr>
      <w:r w:rsidRPr="0013035B">
        <w:rPr>
          <w:rFonts w:ascii="Times New Roman" w:hAnsi="Times New Roman"/>
          <w:color w:val="000000" w:themeColor="text1"/>
          <w:sz w:val="28"/>
          <w:szCs w:val="28"/>
        </w:rPr>
        <w:t xml:space="preserve">          Ипатовского муниципального округа  </w:t>
      </w:r>
    </w:p>
    <w:p w:rsidR="0010503C" w:rsidRPr="0013035B" w:rsidRDefault="0010503C" w:rsidP="0010503C">
      <w:pPr>
        <w:spacing w:after="0" w:line="240" w:lineRule="exact"/>
        <w:ind w:left="-709"/>
        <w:rPr>
          <w:rFonts w:ascii="Times New Roman" w:hAnsi="Times New Roman"/>
          <w:color w:val="000000" w:themeColor="text1"/>
          <w:sz w:val="28"/>
          <w:szCs w:val="28"/>
        </w:rPr>
      </w:pPr>
      <w:r w:rsidRPr="0013035B">
        <w:rPr>
          <w:rFonts w:ascii="Times New Roman" w:hAnsi="Times New Roman"/>
          <w:color w:val="000000" w:themeColor="text1"/>
          <w:sz w:val="28"/>
          <w:szCs w:val="28"/>
        </w:rPr>
        <w:t xml:space="preserve">          Ставропольского края                                                              Г.Н. Братчик</w:t>
      </w:r>
    </w:p>
    <w:p w:rsidR="0010503C" w:rsidRPr="0013035B" w:rsidRDefault="0010503C" w:rsidP="0010503C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10503C" w:rsidRPr="0013035B" w:rsidRDefault="0010503C" w:rsidP="0010503C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3035B">
        <w:rPr>
          <w:rFonts w:ascii="Times New Roman" w:hAnsi="Times New Roman"/>
          <w:color w:val="000000" w:themeColor="text1"/>
          <w:sz w:val="20"/>
          <w:szCs w:val="20"/>
        </w:rPr>
        <w:t>Москаленко Л.Е.,</w:t>
      </w:r>
    </w:p>
    <w:p w:rsidR="0010503C" w:rsidRPr="0013035B" w:rsidRDefault="0010503C" w:rsidP="0010503C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3035B">
        <w:rPr>
          <w:rFonts w:ascii="Times New Roman" w:hAnsi="Times New Roman"/>
          <w:color w:val="000000" w:themeColor="text1"/>
          <w:sz w:val="20"/>
          <w:szCs w:val="20"/>
        </w:rPr>
        <w:t xml:space="preserve">8(86542)5-00-28 </w:t>
      </w:r>
    </w:p>
    <w:p w:rsidR="0010503C" w:rsidRPr="0013035B" w:rsidRDefault="00A7724D" w:rsidP="0010503C">
      <w:pPr>
        <w:rPr>
          <w:rFonts w:ascii="Times New Roman" w:hAnsi="Times New Roman"/>
          <w:color w:val="000000" w:themeColor="text1"/>
          <w:sz w:val="20"/>
          <w:szCs w:val="20"/>
        </w:rPr>
      </w:pPr>
      <w:hyperlink r:id="rId8" w:history="1">
        <w:r w:rsidR="0010503C" w:rsidRPr="0013035B">
          <w:rPr>
            <w:rFonts w:ascii="Times New Roman" w:hAnsi="Times New Roman"/>
            <w:color w:val="000000" w:themeColor="text1"/>
            <w:sz w:val="20"/>
            <w:szCs w:val="20"/>
          </w:rPr>
          <w:t>kdn.ipatovo2018@yandex.ru</w:t>
        </w:r>
      </w:hyperlink>
    </w:p>
    <w:p w:rsidR="00EF341B" w:rsidRPr="0013035B" w:rsidRDefault="00EF341B" w:rsidP="0032310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EF341B" w:rsidRPr="0013035B" w:rsidRDefault="00EF341B" w:rsidP="0032310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EF341B" w:rsidRPr="0013035B" w:rsidRDefault="00EF341B" w:rsidP="0032310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EF341B" w:rsidRPr="0013035B" w:rsidRDefault="00EF341B" w:rsidP="0032310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7B7187" w:rsidRPr="0013035B" w:rsidRDefault="007B7187" w:rsidP="0032310B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:rsidR="00564662" w:rsidRPr="0013035B" w:rsidRDefault="00564662" w:rsidP="0032310B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3035B">
        <w:rPr>
          <w:rFonts w:ascii="Times New Roman" w:hAnsi="Times New Roman"/>
          <w:color w:val="000000" w:themeColor="text1"/>
          <w:sz w:val="20"/>
          <w:szCs w:val="20"/>
        </w:rPr>
        <w:t>Ф</w:t>
      </w:r>
      <w:r w:rsidR="002D2426" w:rsidRPr="0013035B">
        <w:rPr>
          <w:rFonts w:ascii="Times New Roman" w:hAnsi="Times New Roman"/>
          <w:color w:val="000000" w:themeColor="text1"/>
          <w:sz w:val="20"/>
          <w:szCs w:val="20"/>
        </w:rPr>
        <w:t>ИО</w:t>
      </w:r>
      <w:r w:rsidRPr="0013035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2D2426" w:rsidRPr="0013035B">
        <w:rPr>
          <w:rFonts w:ascii="Times New Roman" w:hAnsi="Times New Roman"/>
          <w:color w:val="000000" w:themeColor="text1"/>
          <w:sz w:val="20"/>
          <w:szCs w:val="20"/>
        </w:rPr>
        <w:t xml:space="preserve">ответственного </w:t>
      </w:r>
      <w:r w:rsidRPr="0013035B">
        <w:rPr>
          <w:rFonts w:ascii="Times New Roman" w:hAnsi="Times New Roman"/>
          <w:color w:val="000000" w:themeColor="text1"/>
          <w:sz w:val="20"/>
          <w:szCs w:val="20"/>
        </w:rPr>
        <w:t>исполнителя</w:t>
      </w:r>
      <w:r w:rsidR="007B7187" w:rsidRPr="0013035B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:rsidR="002D2426" w:rsidRPr="0013035B" w:rsidRDefault="00EF341B" w:rsidP="0032310B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3035B">
        <w:rPr>
          <w:rFonts w:ascii="Times New Roman" w:hAnsi="Times New Roman"/>
          <w:color w:val="000000" w:themeColor="text1"/>
          <w:sz w:val="20"/>
          <w:szCs w:val="20"/>
        </w:rPr>
        <w:t xml:space="preserve">контактный </w:t>
      </w:r>
      <w:r w:rsidR="002D2426" w:rsidRPr="0013035B">
        <w:rPr>
          <w:rFonts w:ascii="Times New Roman" w:hAnsi="Times New Roman"/>
          <w:color w:val="000000" w:themeColor="text1"/>
          <w:sz w:val="20"/>
          <w:szCs w:val="20"/>
        </w:rPr>
        <w:t>т</w:t>
      </w:r>
      <w:r w:rsidR="00564662" w:rsidRPr="0013035B">
        <w:rPr>
          <w:rFonts w:ascii="Times New Roman" w:hAnsi="Times New Roman"/>
          <w:color w:val="000000" w:themeColor="text1"/>
          <w:sz w:val="20"/>
          <w:szCs w:val="20"/>
        </w:rPr>
        <w:t>елефон</w:t>
      </w:r>
      <w:r w:rsidR="002D2426" w:rsidRPr="0013035B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:rsidR="00564662" w:rsidRPr="0013035B" w:rsidRDefault="002D2426" w:rsidP="0032310B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13035B">
        <w:rPr>
          <w:rFonts w:ascii="Times New Roman" w:hAnsi="Times New Roman"/>
          <w:color w:val="000000" w:themeColor="text1"/>
          <w:sz w:val="20"/>
          <w:szCs w:val="20"/>
          <w:lang w:val="en-US"/>
        </w:rPr>
        <w:t>e</w:t>
      </w:r>
      <w:r w:rsidRPr="0013035B">
        <w:rPr>
          <w:rFonts w:ascii="Times New Roman" w:hAnsi="Times New Roman"/>
          <w:color w:val="000000" w:themeColor="text1"/>
          <w:sz w:val="20"/>
          <w:szCs w:val="20"/>
        </w:rPr>
        <w:t>-</w:t>
      </w:r>
      <w:r w:rsidRPr="0013035B">
        <w:rPr>
          <w:rFonts w:ascii="Times New Roman" w:hAnsi="Times New Roman"/>
          <w:color w:val="000000" w:themeColor="text1"/>
          <w:sz w:val="20"/>
          <w:szCs w:val="20"/>
          <w:lang w:val="en-US"/>
        </w:rPr>
        <w:t>mail</w:t>
      </w:r>
      <w:r w:rsidR="007B7187" w:rsidRPr="0013035B">
        <w:rPr>
          <w:rFonts w:ascii="Times New Roman" w:hAnsi="Times New Roman"/>
          <w:color w:val="000000" w:themeColor="text1"/>
          <w:sz w:val="20"/>
          <w:szCs w:val="20"/>
        </w:rPr>
        <w:t>.</w:t>
      </w:r>
    </w:p>
    <w:sectPr w:rsidR="00564662" w:rsidRPr="0013035B" w:rsidSect="006050A2">
      <w:footerReference w:type="default" r:id="rId9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CBA" w:rsidRDefault="008E4CBA">
      <w:pPr>
        <w:spacing w:after="0" w:line="240" w:lineRule="auto"/>
      </w:pPr>
      <w:r>
        <w:separator/>
      </w:r>
    </w:p>
  </w:endnote>
  <w:endnote w:type="continuationSeparator" w:id="0">
    <w:p w:rsidR="008E4CBA" w:rsidRDefault="008E4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CBA" w:rsidRPr="007B7187" w:rsidRDefault="008E4CBA" w:rsidP="00EF341B">
    <w:pPr>
      <w:pStyle w:val="a5"/>
      <w:jc w:val="right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>*Форма отчета показателей КДН и ЗП Ставропольского края у</w:t>
    </w:r>
    <w:r w:rsidRPr="007B7187">
      <w:rPr>
        <w:rFonts w:ascii="Times New Roman" w:hAnsi="Times New Roman"/>
        <w:sz w:val="18"/>
      </w:rPr>
      <w:t>твержден</w:t>
    </w:r>
    <w:r>
      <w:rPr>
        <w:rFonts w:ascii="Times New Roman" w:hAnsi="Times New Roman"/>
        <w:sz w:val="18"/>
      </w:rPr>
      <w:t>а</w:t>
    </w:r>
    <w:r w:rsidRPr="007B7187">
      <w:rPr>
        <w:rFonts w:ascii="Times New Roman" w:hAnsi="Times New Roman"/>
        <w:sz w:val="18"/>
      </w:rPr>
      <w:t xml:space="preserve"> постановлением комиссии по делам несо</w:t>
    </w:r>
    <w:r>
      <w:rPr>
        <w:rFonts w:ascii="Times New Roman" w:hAnsi="Times New Roman"/>
        <w:sz w:val="18"/>
      </w:rPr>
      <w:t xml:space="preserve">вершеннолетних и защите их прав </w:t>
    </w:r>
    <w:r w:rsidRPr="007B7187">
      <w:rPr>
        <w:rFonts w:ascii="Times New Roman" w:hAnsi="Times New Roman"/>
        <w:sz w:val="18"/>
      </w:rPr>
      <w:t>при Правительстве Ставрополь</w:t>
    </w:r>
    <w:r>
      <w:rPr>
        <w:rFonts w:ascii="Times New Roman" w:hAnsi="Times New Roman"/>
        <w:sz w:val="18"/>
      </w:rPr>
      <w:t>ского края № 5 от 26.07.2018 г.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CBA" w:rsidRDefault="008E4CBA">
      <w:pPr>
        <w:spacing w:after="0" w:line="240" w:lineRule="auto"/>
      </w:pPr>
      <w:r>
        <w:separator/>
      </w:r>
    </w:p>
  </w:footnote>
  <w:footnote w:type="continuationSeparator" w:id="0">
    <w:p w:rsidR="008E4CBA" w:rsidRDefault="008E4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630BF"/>
    <w:multiLevelType w:val="multilevel"/>
    <w:tmpl w:val="331C3C5E"/>
    <w:styleLink w:val="1"/>
    <w:lvl w:ilvl="0">
      <w:start w:val="1"/>
      <w:numFmt w:val="decimal"/>
      <w:suff w:val="nothing"/>
      <w:lvlText w:val="%1."/>
      <w:lvlJc w:val="left"/>
      <w:pPr>
        <w:ind w:left="735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310B"/>
    <w:rsid w:val="000056B9"/>
    <w:rsid w:val="000059A1"/>
    <w:rsid w:val="00036F5B"/>
    <w:rsid w:val="0004086E"/>
    <w:rsid w:val="000668B9"/>
    <w:rsid w:val="00067EB6"/>
    <w:rsid w:val="000A0506"/>
    <w:rsid w:val="000C31F1"/>
    <w:rsid w:val="000D7A2E"/>
    <w:rsid w:val="0010503C"/>
    <w:rsid w:val="00120727"/>
    <w:rsid w:val="0013035B"/>
    <w:rsid w:val="00143AF2"/>
    <w:rsid w:val="001C51D8"/>
    <w:rsid w:val="001D3B83"/>
    <w:rsid w:val="001E1878"/>
    <w:rsid w:val="001F2732"/>
    <w:rsid w:val="00212163"/>
    <w:rsid w:val="002174D1"/>
    <w:rsid w:val="002200FB"/>
    <w:rsid w:val="0024435C"/>
    <w:rsid w:val="00252341"/>
    <w:rsid w:val="00256A9E"/>
    <w:rsid w:val="0026232F"/>
    <w:rsid w:val="002863D2"/>
    <w:rsid w:val="002B191B"/>
    <w:rsid w:val="002C4107"/>
    <w:rsid w:val="002D2426"/>
    <w:rsid w:val="002F0599"/>
    <w:rsid w:val="002F27C7"/>
    <w:rsid w:val="003037B4"/>
    <w:rsid w:val="00311CC4"/>
    <w:rsid w:val="0032175D"/>
    <w:rsid w:val="0032310B"/>
    <w:rsid w:val="00324F85"/>
    <w:rsid w:val="003300A0"/>
    <w:rsid w:val="00341FBB"/>
    <w:rsid w:val="00342564"/>
    <w:rsid w:val="003D357F"/>
    <w:rsid w:val="003F6CF4"/>
    <w:rsid w:val="004056FE"/>
    <w:rsid w:val="00405E80"/>
    <w:rsid w:val="00433EED"/>
    <w:rsid w:val="00437366"/>
    <w:rsid w:val="004422E7"/>
    <w:rsid w:val="00442314"/>
    <w:rsid w:val="004750A7"/>
    <w:rsid w:val="004C24AF"/>
    <w:rsid w:val="004F3464"/>
    <w:rsid w:val="00517AAE"/>
    <w:rsid w:val="00564662"/>
    <w:rsid w:val="00572FA5"/>
    <w:rsid w:val="00586E78"/>
    <w:rsid w:val="005A1FCE"/>
    <w:rsid w:val="005B281B"/>
    <w:rsid w:val="005C5000"/>
    <w:rsid w:val="00603E24"/>
    <w:rsid w:val="006050A2"/>
    <w:rsid w:val="006325AB"/>
    <w:rsid w:val="00633047"/>
    <w:rsid w:val="00633DCF"/>
    <w:rsid w:val="00652E1A"/>
    <w:rsid w:val="0066246F"/>
    <w:rsid w:val="00680D89"/>
    <w:rsid w:val="006907BD"/>
    <w:rsid w:val="006A6342"/>
    <w:rsid w:val="006B0959"/>
    <w:rsid w:val="006D1B46"/>
    <w:rsid w:val="006D63EE"/>
    <w:rsid w:val="0071341E"/>
    <w:rsid w:val="00726355"/>
    <w:rsid w:val="007339CB"/>
    <w:rsid w:val="007544E9"/>
    <w:rsid w:val="00756C76"/>
    <w:rsid w:val="0076168F"/>
    <w:rsid w:val="00764B6C"/>
    <w:rsid w:val="007839BA"/>
    <w:rsid w:val="007A0F26"/>
    <w:rsid w:val="007A3961"/>
    <w:rsid w:val="007A5CC3"/>
    <w:rsid w:val="007B7187"/>
    <w:rsid w:val="007C3848"/>
    <w:rsid w:val="007C4178"/>
    <w:rsid w:val="007C6DE1"/>
    <w:rsid w:val="0080158D"/>
    <w:rsid w:val="008165B3"/>
    <w:rsid w:val="00851CE6"/>
    <w:rsid w:val="0089054C"/>
    <w:rsid w:val="008D370F"/>
    <w:rsid w:val="008E4CBA"/>
    <w:rsid w:val="009047A0"/>
    <w:rsid w:val="00911889"/>
    <w:rsid w:val="009273A9"/>
    <w:rsid w:val="00945DC5"/>
    <w:rsid w:val="009623C9"/>
    <w:rsid w:val="009674A7"/>
    <w:rsid w:val="009726CC"/>
    <w:rsid w:val="00976DC2"/>
    <w:rsid w:val="00981D90"/>
    <w:rsid w:val="009C1B8F"/>
    <w:rsid w:val="009C6938"/>
    <w:rsid w:val="00A65D72"/>
    <w:rsid w:val="00A707F5"/>
    <w:rsid w:val="00A7724D"/>
    <w:rsid w:val="00A83934"/>
    <w:rsid w:val="00A91D40"/>
    <w:rsid w:val="00AA5003"/>
    <w:rsid w:val="00AA5A70"/>
    <w:rsid w:val="00AA75AD"/>
    <w:rsid w:val="00AD1819"/>
    <w:rsid w:val="00AE5B95"/>
    <w:rsid w:val="00AF6017"/>
    <w:rsid w:val="00B564E0"/>
    <w:rsid w:val="00B64AD4"/>
    <w:rsid w:val="00B70EBB"/>
    <w:rsid w:val="00B73E7D"/>
    <w:rsid w:val="00B80E95"/>
    <w:rsid w:val="00B900DB"/>
    <w:rsid w:val="00BA1061"/>
    <w:rsid w:val="00BF3D6B"/>
    <w:rsid w:val="00C1597B"/>
    <w:rsid w:val="00C702C4"/>
    <w:rsid w:val="00C869C4"/>
    <w:rsid w:val="00C94B00"/>
    <w:rsid w:val="00CB0699"/>
    <w:rsid w:val="00CB7D50"/>
    <w:rsid w:val="00CC0BA0"/>
    <w:rsid w:val="00CC6FD8"/>
    <w:rsid w:val="00CE148D"/>
    <w:rsid w:val="00CE2DAC"/>
    <w:rsid w:val="00D46A16"/>
    <w:rsid w:val="00D47417"/>
    <w:rsid w:val="00D73274"/>
    <w:rsid w:val="00D77CA4"/>
    <w:rsid w:val="00D95821"/>
    <w:rsid w:val="00DA28A3"/>
    <w:rsid w:val="00DA294A"/>
    <w:rsid w:val="00DE0ED2"/>
    <w:rsid w:val="00E06E41"/>
    <w:rsid w:val="00E20DC2"/>
    <w:rsid w:val="00E3136D"/>
    <w:rsid w:val="00E73DE0"/>
    <w:rsid w:val="00E9057C"/>
    <w:rsid w:val="00EE740B"/>
    <w:rsid w:val="00EE7A6E"/>
    <w:rsid w:val="00EF341B"/>
    <w:rsid w:val="00EF3E67"/>
    <w:rsid w:val="00F06210"/>
    <w:rsid w:val="00F173A4"/>
    <w:rsid w:val="00F35393"/>
    <w:rsid w:val="00F56B8E"/>
    <w:rsid w:val="00F57ED7"/>
    <w:rsid w:val="00F6107C"/>
    <w:rsid w:val="00F61A04"/>
    <w:rsid w:val="00F62996"/>
    <w:rsid w:val="00F76A99"/>
    <w:rsid w:val="00FB1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32310B"/>
    <w:rPr>
      <w:rFonts w:cs="Times New Roman"/>
    </w:rPr>
  </w:style>
  <w:style w:type="paragraph" w:styleId="a5">
    <w:name w:val="footer"/>
    <w:basedOn w:val="a"/>
    <w:link w:val="a6"/>
    <w:uiPriority w:val="99"/>
    <w:rsid w:val="00323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32310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32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2310B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rsid w:val="0032310B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Название Знак"/>
    <w:link w:val="a9"/>
    <w:uiPriority w:val="99"/>
    <w:locked/>
    <w:rsid w:val="0032310B"/>
    <w:rPr>
      <w:rFonts w:ascii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99"/>
    <w:rsid w:val="004750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4A32E6"/>
    <w:pPr>
      <w:numPr>
        <w:numId w:val="1"/>
      </w:numPr>
    </w:pPr>
  </w:style>
  <w:style w:type="paragraph" w:customStyle="1" w:styleId="ConsPlusNormal">
    <w:name w:val="ConsPlusNormal"/>
    <w:rsid w:val="00603E24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.ipatovo2018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3B67-490E-4A71-B267-471EB7E4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4103</Words>
  <Characters>23393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КДН</cp:lastModifiedBy>
  <cp:revision>21</cp:revision>
  <cp:lastPrinted>2023-03-17T16:00:00Z</cp:lastPrinted>
  <dcterms:created xsi:type="dcterms:W3CDTF">2021-03-23T11:27:00Z</dcterms:created>
  <dcterms:modified xsi:type="dcterms:W3CDTF">2024-01-11T14:44:00Z</dcterms:modified>
</cp:coreProperties>
</file>